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FF2BED" w14:textId="5BB32C49" w:rsidR="006C5942" w:rsidRPr="00640B86" w:rsidRDefault="006C5942" w:rsidP="002C5FB4">
      <w:pPr>
        <w:spacing w:line="240" w:lineRule="auto"/>
        <w:jc w:val="center"/>
        <w:rPr>
          <w:rFonts w:ascii="Times New Roman" w:hAnsi="Times New Roman" w:cs="Times New Roman"/>
          <w:b/>
          <w:bCs/>
          <w:sz w:val="24"/>
          <w:szCs w:val="24"/>
        </w:rPr>
      </w:pPr>
      <w:bookmarkStart w:id="0" w:name="_Hlk78303866"/>
      <w:r w:rsidRPr="00640B86">
        <w:rPr>
          <w:rFonts w:ascii="Times New Roman" w:hAnsi="Times New Roman" w:cs="Times New Roman"/>
          <w:b/>
          <w:bCs/>
          <w:sz w:val="24"/>
          <w:szCs w:val="24"/>
        </w:rPr>
        <w:t xml:space="preserve">PENGARUH VARIASI </w:t>
      </w:r>
      <w:r w:rsidRPr="00640B86">
        <w:rPr>
          <w:rFonts w:ascii="Times New Roman" w:hAnsi="Times New Roman" w:cs="Times New Roman"/>
          <w:b/>
          <w:bCs/>
          <w:i/>
          <w:iCs/>
          <w:sz w:val="24"/>
          <w:szCs w:val="24"/>
        </w:rPr>
        <w:t>CARBOPOL 940</w:t>
      </w:r>
      <w:r w:rsidRPr="00640B86">
        <w:rPr>
          <w:rFonts w:ascii="Times New Roman" w:hAnsi="Times New Roman" w:cs="Times New Roman"/>
          <w:b/>
          <w:bCs/>
          <w:sz w:val="24"/>
          <w:szCs w:val="24"/>
        </w:rPr>
        <w:t xml:space="preserve"> SEBAGAI </w:t>
      </w:r>
      <w:r w:rsidRPr="00640B86">
        <w:rPr>
          <w:rFonts w:ascii="Times New Roman" w:hAnsi="Times New Roman" w:cs="Times New Roman"/>
          <w:b/>
          <w:bCs/>
          <w:i/>
          <w:iCs/>
          <w:sz w:val="24"/>
          <w:szCs w:val="24"/>
        </w:rPr>
        <w:t>GELLING AGENT</w:t>
      </w:r>
      <w:r w:rsidRPr="00640B86">
        <w:rPr>
          <w:rFonts w:ascii="Times New Roman" w:hAnsi="Times New Roman" w:cs="Times New Roman"/>
          <w:b/>
          <w:bCs/>
          <w:sz w:val="24"/>
          <w:szCs w:val="24"/>
        </w:rPr>
        <w:t xml:space="preserve"> PADA UJI KARAKTERISTIK FISIK DAN STABILITAS FISIK EMULGEL MINYAK BIJI ANGGUR (</w:t>
      </w:r>
      <w:r w:rsidRPr="00640B86">
        <w:rPr>
          <w:rFonts w:ascii="Times New Roman" w:hAnsi="Times New Roman" w:cs="Times New Roman"/>
          <w:b/>
          <w:bCs/>
          <w:i/>
          <w:iCs/>
          <w:sz w:val="24"/>
          <w:szCs w:val="24"/>
        </w:rPr>
        <w:t>Vitis vinifera</w:t>
      </w:r>
      <w:r w:rsidRPr="00640B86">
        <w:rPr>
          <w:rFonts w:ascii="Times New Roman" w:hAnsi="Times New Roman" w:cs="Times New Roman"/>
          <w:b/>
          <w:bCs/>
          <w:sz w:val="24"/>
          <w:szCs w:val="24"/>
        </w:rPr>
        <w:t>)</w:t>
      </w:r>
    </w:p>
    <w:p w14:paraId="274F906A" w14:textId="4BFC50FA" w:rsidR="00540826" w:rsidRDefault="00540826" w:rsidP="009360BF">
      <w:pPr>
        <w:tabs>
          <w:tab w:val="left" w:pos="7380"/>
        </w:tabs>
        <w:spacing w:after="0"/>
        <w:jc w:val="center"/>
        <w:rPr>
          <w:rFonts w:ascii="Times New Roman" w:hAnsi="Times New Roman" w:cs="Times New Roman"/>
          <w:b/>
          <w:bCs/>
          <w:i/>
          <w:iCs/>
          <w:sz w:val="24"/>
          <w:szCs w:val="24"/>
        </w:rPr>
      </w:pPr>
      <w:r>
        <w:rPr>
          <w:rFonts w:ascii="Times New Roman" w:hAnsi="Times New Roman" w:cs="Times New Roman"/>
          <w:b/>
          <w:bCs/>
          <w:i/>
          <w:iCs/>
          <w:sz w:val="24"/>
          <w:szCs w:val="24"/>
        </w:rPr>
        <w:t>EFFECT OF VARIATION OF CARBOPOL 940 AS GELLING AGENT ON PHYSICAL CHARACTERISTICS AND PHYSICAL STABILITY TEST OF GRAPE SEED OIL EMULGEL (Vitis vinifera)</w:t>
      </w:r>
    </w:p>
    <w:p w14:paraId="5DA28243" w14:textId="77777777" w:rsidR="00540826" w:rsidRDefault="00540826" w:rsidP="009360BF">
      <w:pPr>
        <w:tabs>
          <w:tab w:val="left" w:pos="7380"/>
        </w:tabs>
        <w:spacing w:after="0"/>
        <w:jc w:val="center"/>
        <w:rPr>
          <w:rFonts w:ascii="Times New Roman" w:hAnsi="Times New Roman" w:cs="Times New Roman"/>
          <w:b/>
          <w:bCs/>
          <w:i/>
          <w:iCs/>
          <w:sz w:val="24"/>
          <w:szCs w:val="24"/>
        </w:rPr>
      </w:pPr>
    </w:p>
    <w:p w14:paraId="19F51A48" w14:textId="44345938" w:rsidR="006C5942" w:rsidRPr="00640B86" w:rsidRDefault="004B1665" w:rsidP="009360BF">
      <w:pPr>
        <w:tabs>
          <w:tab w:val="left" w:pos="7380"/>
        </w:tabs>
        <w:spacing w:after="0"/>
        <w:jc w:val="center"/>
        <w:rPr>
          <w:rFonts w:ascii="Times New Roman" w:hAnsi="Times New Roman" w:cs="Times New Roman"/>
          <w:b/>
          <w:bCs/>
          <w:sz w:val="24"/>
          <w:szCs w:val="24"/>
          <w:vertAlign w:val="superscript"/>
        </w:rPr>
      </w:pPr>
      <w:r w:rsidRPr="00640B86">
        <w:rPr>
          <w:rFonts w:ascii="Times New Roman" w:hAnsi="Times New Roman" w:cs="Times New Roman"/>
          <w:b/>
          <w:bCs/>
          <w:sz w:val="24"/>
          <w:szCs w:val="24"/>
        </w:rPr>
        <w:t>A</w:t>
      </w:r>
      <w:r w:rsidR="009360BF" w:rsidRPr="00640B86">
        <w:rPr>
          <w:rFonts w:ascii="Times New Roman" w:hAnsi="Times New Roman" w:cs="Times New Roman"/>
          <w:b/>
          <w:bCs/>
          <w:sz w:val="24"/>
          <w:szCs w:val="24"/>
        </w:rPr>
        <w:t>ulia Putri Adhysti</w:t>
      </w:r>
      <w:r w:rsidRPr="00640B86">
        <w:rPr>
          <w:rFonts w:ascii="Times New Roman" w:hAnsi="Times New Roman" w:cs="Times New Roman"/>
          <w:b/>
          <w:bCs/>
          <w:sz w:val="24"/>
          <w:szCs w:val="24"/>
          <w:vertAlign w:val="superscript"/>
        </w:rPr>
        <w:t>1</w:t>
      </w:r>
      <w:r w:rsidRPr="00640B86">
        <w:rPr>
          <w:rFonts w:ascii="Times New Roman" w:hAnsi="Times New Roman" w:cs="Times New Roman"/>
          <w:b/>
          <w:bCs/>
          <w:sz w:val="24"/>
          <w:szCs w:val="24"/>
        </w:rPr>
        <w:t xml:space="preserve">, </w:t>
      </w:r>
      <w:r w:rsidR="009360BF" w:rsidRPr="00640B86">
        <w:rPr>
          <w:rFonts w:ascii="Times New Roman" w:hAnsi="Times New Roman" w:cs="Times New Roman"/>
          <w:b/>
          <w:bCs/>
          <w:sz w:val="24"/>
          <w:szCs w:val="24"/>
        </w:rPr>
        <w:t>Dewi Fitriani Puspitasari</w:t>
      </w:r>
      <w:r w:rsidRPr="00640B86">
        <w:rPr>
          <w:rFonts w:ascii="Times New Roman" w:hAnsi="Times New Roman" w:cs="Times New Roman"/>
          <w:b/>
          <w:bCs/>
          <w:sz w:val="24"/>
          <w:szCs w:val="24"/>
          <w:vertAlign w:val="superscript"/>
        </w:rPr>
        <w:t>2</w:t>
      </w:r>
    </w:p>
    <w:p w14:paraId="3CE9EE13" w14:textId="0717BF38" w:rsidR="002C5FB4" w:rsidRPr="002C5FB4" w:rsidRDefault="002C5FB4" w:rsidP="002C5FB4">
      <w:pPr>
        <w:spacing w:after="0" w:line="240" w:lineRule="auto"/>
        <w:jc w:val="center"/>
        <w:rPr>
          <w:rFonts w:ascii="Times New Roman" w:hAnsi="Times New Roman" w:cs="Times New Roman"/>
          <w:b/>
          <w:bCs/>
          <w:sz w:val="24"/>
          <w:szCs w:val="28"/>
          <w:lang w:val="id-ID"/>
        </w:rPr>
      </w:pPr>
      <w:r w:rsidRPr="002C5FB4">
        <w:rPr>
          <w:rFonts w:ascii="Times New Roman" w:hAnsi="Times New Roman" w:cs="Times New Roman"/>
          <w:b/>
          <w:bCs/>
          <w:sz w:val="24"/>
          <w:szCs w:val="28"/>
          <w:vertAlign w:val="superscript"/>
          <w:lang w:val="id-ID"/>
        </w:rPr>
        <w:t>1</w:t>
      </w:r>
      <w:r>
        <w:rPr>
          <w:rFonts w:ascii="Times New Roman" w:hAnsi="Times New Roman" w:cs="Times New Roman"/>
          <w:b/>
          <w:bCs/>
          <w:sz w:val="24"/>
          <w:szCs w:val="28"/>
          <w:vertAlign w:val="superscript"/>
          <w:lang w:val="id-ID"/>
        </w:rPr>
        <w:t xml:space="preserve">,2 </w:t>
      </w:r>
      <w:r>
        <w:rPr>
          <w:rFonts w:ascii="Times New Roman" w:hAnsi="Times New Roman" w:cs="Times New Roman"/>
          <w:b/>
          <w:bCs/>
          <w:sz w:val="24"/>
          <w:szCs w:val="28"/>
          <w:lang w:val="id-ID"/>
        </w:rPr>
        <w:t>Sekolah</w:t>
      </w:r>
      <w:r w:rsidR="004B1665" w:rsidRPr="00640B86">
        <w:rPr>
          <w:rFonts w:ascii="Times New Roman" w:hAnsi="Times New Roman" w:cs="Times New Roman"/>
          <w:b/>
          <w:bCs/>
          <w:sz w:val="24"/>
          <w:szCs w:val="28"/>
        </w:rPr>
        <w:t xml:space="preserve"> Tinggi Ilmu Farmasi Yayasan Pharmasi Semarang</w:t>
      </w:r>
    </w:p>
    <w:p w14:paraId="5FEFAB5B" w14:textId="313DA3A6" w:rsidR="004B1665" w:rsidRPr="00640B86" w:rsidRDefault="004B1665" w:rsidP="006C5942">
      <w:pPr>
        <w:tabs>
          <w:tab w:val="left" w:pos="7380"/>
        </w:tabs>
        <w:jc w:val="center"/>
        <w:rPr>
          <w:rFonts w:ascii="Times New Roman" w:hAnsi="Times New Roman" w:cs="Times New Roman"/>
          <w:sz w:val="24"/>
          <w:szCs w:val="24"/>
        </w:rPr>
      </w:pPr>
    </w:p>
    <w:p w14:paraId="1E8259D9" w14:textId="77777777" w:rsidR="009360BF" w:rsidRPr="00640B86" w:rsidRDefault="004B1665" w:rsidP="009360BF">
      <w:pPr>
        <w:tabs>
          <w:tab w:val="left" w:pos="7380"/>
        </w:tabs>
        <w:jc w:val="center"/>
        <w:rPr>
          <w:rFonts w:ascii="Times New Roman" w:hAnsi="Times New Roman" w:cs="Times New Roman"/>
          <w:b/>
          <w:bCs/>
          <w:sz w:val="24"/>
          <w:szCs w:val="24"/>
        </w:rPr>
      </w:pPr>
      <w:r w:rsidRPr="00640B86">
        <w:rPr>
          <w:rFonts w:ascii="Times New Roman" w:hAnsi="Times New Roman" w:cs="Times New Roman"/>
          <w:b/>
          <w:bCs/>
          <w:sz w:val="24"/>
          <w:szCs w:val="24"/>
        </w:rPr>
        <w:t>ABSTRAK</w:t>
      </w:r>
    </w:p>
    <w:p w14:paraId="404036B4" w14:textId="6F4D76C7" w:rsidR="00A10B4D" w:rsidRPr="00640B86" w:rsidRDefault="009360BF" w:rsidP="00081A8C">
      <w:pPr>
        <w:tabs>
          <w:tab w:val="left" w:pos="7380"/>
        </w:tabs>
        <w:spacing w:line="240" w:lineRule="auto"/>
        <w:jc w:val="both"/>
        <w:rPr>
          <w:rFonts w:ascii="Times New Roman" w:hAnsi="Times New Roman" w:cs="Times New Roman"/>
          <w:sz w:val="24"/>
          <w:szCs w:val="24"/>
        </w:rPr>
      </w:pPr>
      <w:r w:rsidRPr="00640B86">
        <w:rPr>
          <w:rFonts w:ascii="Times New Roman" w:hAnsi="Times New Roman" w:cs="Times New Roman"/>
          <w:sz w:val="24"/>
          <w:szCs w:val="24"/>
        </w:rPr>
        <w:t xml:space="preserve">     </w:t>
      </w:r>
      <w:r w:rsidR="00A10B4D" w:rsidRPr="00640B86">
        <w:rPr>
          <w:rFonts w:ascii="Times New Roman" w:hAnsi="Times New Roman" w:cs="Times New Roman"/>
          <w:sz w:val="24"/>
          <w:szCs w:val="24"/>
        </w:rPr>
        <w:t xml:space="preserve"> </w:t>
      </w:r>
      <w:r w:rsidRPr="00640B86">
        <w:rPr>
          <w:rFonts w:ascii="Times New Roman" w:hAnsi="Times New Roman" w:cs="Times New Roman"/>
          <w:sz w:val="24"/>
          <w:szCs w:val="24"/>
        </w:rPr>
        <w:t xml:space="preserve">   </w:t>
      </w:r>
      <w:r w:rsidR="00A10B4D" w:rsidRPr="00640B86">
        <w:rPr>
          <w:rFonts w:ascii="Times New Roman" w:hAnsi="Times New Roman" w:cs="Times New Roman"/>
          <w:sz w:val="24"/>
          <w:szCs w:val="24"/>
        </w:rPr>
        <w:t>Minyak biji anggur (</w:t>
      </w:r>
      <w:r w:rsidR="00A10B4D" w:rsidRPr="00640B86">
        <w:rPr>
          <w:rFonts w:ascii="Times New Roman" w:hAnsi="Times New Roman" w:cs="Times New Roman"/>
          <w:i/>
          <w:iCs/>
          <w:sz w:val="24"/>
          <w:szCs w:val="24"/>
        </w:rPr>
        <w:t>Vitis vinifera)</w:t>
      </w:r>
      <w:r w:rsidR="00A10B4D" w:rsidRPr="00640B86">
        <w:rPr>
          <w:rFonts w:ascii="Times New Roman" w:hAnsi="Times New Roman" w:cs="Times New Roman"/>
          <w:sz w:val="24"/>
          <w:szCs w:val="24"/>
        </w:rPr>
        <w:t xml:space="preserve"> </w:t>
      </w:r>
      <w:r w:rsidR="00761065" w:rsidRPr="00640B86">
        <w:rPr>
          <w:rFonts w:ascii="Times New Roman" w:hAnsi="Times New Roman" w:cs="Times New Roman"/>
          <w:sz w:val="24"/>
          <w:szCs w:val="24"/>
        </w:rPr>
        <w:t>merupakan</w:t>
      </w:r>
      <w:r w:rsidR="00752118" w:rsidRPr="00640B86">
        <w:rPr>
          <w:rFonts w:ascii="Times New Roman" w:hAnsi="Times New Roman" w:cs="Times New Roman"/>
          <w:sz w:val="24"/>
          <w:szCs w:val="24"/>
        </w:rPr>
        <w:t xml:space="preserve"> bahan alam yang memiliki khasiat sebagai antioksidan. Tujuan dari penelitian adalah untuk mengetahui pengaruh perbedaan konsentrasi </w:t>
      </w:r>
      <w:r w:rsidR="00752118" w:rsidRPr="00640B86">
        <w:rPr>
          <w:rFonts w:ascii="Times New Roman" w:hAnsi="Times New Roman" w:cs="Times New Roman"/>
          <w:i/>
          <w:iCs/>
          <w:sz w:val="24"/>
          <w:szCs w:val="24"/>
        </w:rPr>
        <w:t>Carbopol 940</w:t>
      </w:r>
      <w:r w:rsidR="00752118" w:rsidRPr="00640B86">
        <w:rPr>
          <w:rFonts w:ascii="Times New Roman" w:hAnsi="Times New Roman" w:cs="Times New Roman"/>
          <w:sz w:val="24"/>
          <w:szCs w:val="24"/>
        </w:rPr>
        <w:t xml:space="preserve"> sebagai </w:t>
      </w:r>
      <w:r w:rsidR="00752118" w:rsidRPr="00640B86">
        <w:rPr>
          <w:rFonts w:ascii="Times New Roman" w:hAnsi="Times New Roman" w:cs="Times New Roman"/>
          <w:i/>
          <w:iCs/>
          <w:sz w:val="24"/>
          <w:szCs w:val="24"/>
        </w:rPr>
        <w:t xml:space="preserve">gelling agent </w:t>
      </w:r>
      <w:r w:rsidR="00752118" w:rsidRPr="00640B86">
        <w:rPr>
          <w:rFonts w:ascii="Times New Roman" w:hAnsi="Times New Roman" w:cs="Times New Roman"/>
          <w:sz w:val="24"/>
          <w:szCs w:val="24"/>
        </w:rPr>
        <w:t>pada karakteristik fisik dan stabilitas fisik sediaan emulgel minyak biji anggur (</w:t>
      </w:r>
      <w:r w:rsidR="00752118" w:rsidRPr="00640B86">
        <w:rPr>
          <w:rFonts w:ascii="Times New Roman" w:hAnsi="Times New Roman" w:cs="Times New Roman"/>
          <w:i/>
          <w:iCs/>
          <w:sz w:val="24"/>
          <w:szCs w:val="24"/>
        </w:rPr>
        <w:t xml:space="preserve">Vitis vinifera) </w:t>
      </w:r>
      <w:r w:rsidR="00752118" w:rsidRPr="00640B86">
        <w:rPr>
          <w:rFonts w:ascii="Times New Roman" w:hAnsi="Times New Roman" w:cs="Times New Roman"/>
          <w:sz w:val="24"/>
          <w:szCs w:val="24"/>
        </w:rPr>
        <w:t xml:space="preserve">dan untuk mengetahui konsentrasi </w:t>
      </w:r>
      <w:r w:rsidR="00752118" w:rsidRPr="00640B86">
        <w:rPr>
          <w:rFonts w:ascii="Times New Roman" w:hAnsi="Times New Roman" w:cs="Times New Roman"/>
          <w:i/>
          <w:iCs/>
          <w:sz w:val="24"/>
          <w:szCs w:val="24"/>
        </w:rPr>
        <w:t xml:space="preserve">Carbopol 940 </w:t>
      </w:r>
      <w:r w:rsidR="00752118" w:rsidRPr="00640B86">
        <w:rPr>
          <w:rFonts w:ascii="Times New Roman" w:hAnsi="Times New Roman" w:cs="Times New Roman"/>
          <w:sz w:val="24"/>
          <w:szCs w:val="24"/>
        </w:rPr>
        <w:t xml:space="preserve">yang dapat menghasilkan sediaan emulgel minyak biji anggur dengan karakteristik fisik dan stabilitas fisik yang baik. </w:t>
      </w:r>
      <w:r w:rsidR="00081A8C" w:rsidRPr="00640B86">
        <w:rPr>
          <w:rFonts w:ascii="Times New Roman" w:hAnsi="Times New Roman" w:cs="Times New Roman"/>
          <w:sz w:val="24"/>
          <w:szCs w:val="24"/>
        </w:rPr>
        <w:t xml:space="preserve">Data dianalisis </w:t>
      </w:r>
      <w:r w:rsidR="00614C48" w:rsidRPr="00640B86">
        <w:rPr>
          <w:rFonts w:ascii="Times New Roman" w:hAnsi="Times New Roman" w:cs="Times New Roman"/>
          <w:sz w:val="24"/>
          <w:szCs w:val="24"/>
        </w:rPr>
        <w:t>statistika menggunakan SPSS 16.0 dengan taraf kepercayaan 95%</w:t>
      </w:r>
      <w:r w:rsidR="00462B13" w:rsidRPr="00640B86">
        <w:rPr>
          <w:rFonts w:ascii="Times New Roman" w:hAnsi="Times New Roman" w:cs="Times New Roman"/>
          <w:sz w:val="24"/>
          <w:szCs w:val="24"/>
        </w:rPr>
        <w:t xml:space="preserve">. Hasil uji statistika parametrik (anava satu jalan) </w:t>
      </w:r>
      <w:r w:rsidRPr="00640B86">
        <w:rPr>
          <w:rFonts w:ascii="Times New Roman" w:hAnsi="Times New Roman" w:cs="Times New Roman"/>
          <w:sz w:val="24"/>
          <w:szCs w:val="24"/>
        </w:rPr>
        <w:t xml:space="preserve">dapat disimpulkan bahwa sediaan emulgel minyak biji anggur pada F1 (1%), FII (1,5%), FIII (2%) </w:t>
      </w:r>
      <w:r w:rsidR="00462B13" w:rsidRPr="00640B86">
        <w:rPr>
          <w:rFonts w:ascii="Times New Roman" w:hAnsi="Times New Roman" w:cs="Times New Roman"/>
          <w:sz w:val="24"/>
          <w:szCs w:val="24"/>
        </w:rPr>
        <w:t>pada pengujian karakteristik fisik pH, viskositas, daya sebar, daya lekat menunjukkan perbedaan signifikan</w:t>
      </w:r>
      <w:r w:rsidR="00462B13" w:rsidRPr="00640B86">
        <w:rPr>
          <w:rFonts w:ascii="Times New Roman" w:hAnsi="Times New Roman" w:cs="Times New Roman"/>
          <w:sz w:val="24"/>
          <w:szCs w:val="24"/>
          <w:lang w:val="id-ID"/>
        </w:rPr>
        <w:t xml:space="preserve"> pada setiap formula,</w:t>
      </w:r>
      <w:r w:rsidR="00462B13" w:rsidRPr="00640B86">
        <w:rPr>
          <w:rFonts w:ascii="Times New Roman" w:hAnsi="Times New Roman" w:cs="Times New Roman"/>
          <w:sz w:val="24"/>
          <w:szCs w:val="24"/>
        </w:rPr>
        <w:t xml:space="preserve"> dengan nilai signifikasi (P&lt;0,05). Hasil uji statistika parametrik (</w:t>
      </w:r>
      <w:r w:rsidR="00462B13" w:rsidRPr="00640B86">
        <w:rPr>
          <w:rFonts w:ascii="Times New Roman" w:hAnsi="Times New Roman" w:cs="Times New Roman"/>
          <w:i/>
          <w:sz w:val="24"/>
          <w:szCs w:val="24"/>
        </w:rPr>
        <w:t>paired samples</w:t>
      </w:r>
      <w:r w:rsidR="00462B13" w:rsidRPr="00640B86">
        <w:rPr>
          <w:rFonts w:ascii="Times New Roman" w:hAnsi="Times New Roman" w:cs="Times New Roman"/>
          <w:sz w:val="24"/>
          <w:szCs w:val="24"/>
        </w:rPr>
        <w:t xml:space="preserve"> T-Test) pada viskositas dan daya lekat menunjukkan tidak ada perbedaan (P&gt;0,05), </w:t>
      </w:r>
      <w:r w:rsidR="00462B13" w:rsidRPr="00640B86">
        <w:rPr>
          <w:rFonts w:ascii="Times New Roman" w:hAnsi="Times New Roman" w:cs="Times New Roman"/>
          <w:sz w:val="24"/>
          <w:szCs w:val="24"/>
          <w:lang w:val="id-ID"/>
        </w:rPr>
        <w:t>sedangkan nilai</w:t>
      </w:r>
      <w:r w:rsidR="00462B13" w:rsidRPr="00640B86">
        <w:rPr>
          <w:rFonts w:ascii="Times New Roman" w:hAnsi="Times New Roman" w:cs="Times New Roman"/>
          <w:sz w:val="24"/>
          <w:szCs w:val="24"/>
        </w:rPr>
        <w:t xml:space="preserve"> pH dan daya sebar ada perbedaan signifikan dengan nilai signifikasi (P&lt;0,05). </w:t>
      </w:r>
      <w:r w:rsidR="00462B13" w:rsidRPr="00640B86">
        <w:rPr>
          <w:rFonts w:ascii="Times New Roman" w:hAnsi="Times New Roman" w:cs="Times New Roman"/>
          <w:sz w:val="24"/>
          <w:szCs w:val="24"/>
          <w:lang w:val="id-ID"/>
        </w:rPr>
        <w:t xml:space="preserve">Sediaan emulgel pada formula I, </w:t>
      </w:r>
      <w:r w:rsidR="00462B13" w:rsidRPr="00640B86">
        <w:rPr>
          <w:rFonts w:ascii="Times New Roman" w:hAnsi="Times New Roman" w:cs="Times New Roman"/>
          <w:sz w:val="24"/>
          <w:szCs w:val="24"/>
        </w:rPr>
        <w:t>menghasilkan sediaan emulgel minyak biji anggur (</w:t>
      </w:r>
      <w:r w:rsidR="00462B13" w:rsidRPr="00640B86">
        <w:rPr>
          <w:rFonts w:ascii="Times New Roman" w:hAnsi="Times New Roman" w:cs="Times New Roman"/>
          <w:i/>
          <w:iCs/>
          <w:sz w:val="24"/>
          <w:szCs w:val="24"/>
        </w:rPr>
        <w:t>Vitis vinifera)</w:t>
      </w:r>
      <w:r w:rsidR="00462B13" w:rsidRPr="00640B86">
        <w:rPr>
          <w:rFonts w:ascii="Times New Roman" w:hAnsi="Times New Roman" w:cs="Times New Roman"/>
          <w:sz w:val="24"/>
          <w:szCs w:val="24"/>
        </w:rPr>
        <w:t xml:space="preserve"> dengan karakteristik fisik yang paling baik dan hasil </w:t>
      </w:r>
      <w:r w:rsidR="00462B13" w:rsidRPr="00640B86">
        <w:rPr>
          <w:rFonts w:ascii="Times New Roman" w:hAnsi="Times New Roman" w:cs="Times New Roman"/>
          <w:sz w:val="24"/>
          <w:szCs w:val="24"/>
          <w:lang w:val="id-ID"/>
        </w:rPr>
        <w:t xml:space="preserve">uji </w:t>
      </w:r>
      <w:r w:rsidR="00462B13" w:rsidRPr="00640B86">
        <w:rPr>
          <w:rFonts w:ascii="Times New Roman" w:hAnsi="Times New Roman" w:cs="Times New Roman"/>
          <w:sz w:val="24"/>
          <w:szCs w:val="24"/>
        </w:rPr>
        <w:t xml:space="preserve">stabilitas fisik </w:t>
      </w:r>
      <w:r w:rsidR="00462B13" w:rsidRPr="00640B86">
        <w:rPr>
          <w:rFonts w:ascii="Times New Roman" w:hAnsi="Times New Roman" w:cs="Times New Roman"/>
          <w:sz w:val="24"/>
          <w:szCs w:val="24"/>
          <w:lang w:val="id-ID"/>
        </w:rPr>
        <w:t xml:space="preserve">yang masih </w:t>
      </w:r>
      <w:r w:rsidR="00462B13" w:rsidRPr="00640B86">
        <w:rPr>
          <w:rFonts w:ascii="Times New Roman" w:hAnsi="Times New Roman" w:cs="Times New Roman"/>
          <w:sz w:val="24"/>
          <w:szCs w:val="24"/>
        </w:rPr>
        <w:t xml:space="preserve">masuk dalam rentang persyaratan </w:t>
      </w:r>
      <w:r w:rsidR="00462B13" w:rsidRPr="00640B86">
        <w:rPr>
          <w:rFonts w:ascii="Times New Roman" w:hAnsi="Times New Roman" w:cs="Times New Roman"/>
          <w:sz w:val="24"/>
          <w:szCs w:val="24"/>
          <w:lang w:val="id-ID"/>
        </w:rPr>
        <w:t>s</w:t>
      </w:r>
      <w:r w:rsidR="00462B13" w:rsidRPr="00640B86">
        <w:rPr>
          <w:rFonts w:ascii="Times New Roman" w:hAnsi="Times New Roman" w:cs="Times New Roman"/>
          <w:sz w:val="24"/>
          <w:szCs w:val="24"/>
        </w:rPr>
        <w:t>ediaan.</w:t>
      </w:r>
    </w:p>
    <w:p w14:paraId="31A8E9DF" w14:textId="200287F9" w:rsidR="00462B13" w:rsidRPr="00640B86" w:rsidRDefault="00462B13" w:rsidP="00081A8C">
      <w:pPr>
        <w:tabs>
          <w:tab w:val="left" w:pos="7380"/>
        </w:tabs>
        <w:spacing w:line="240" w:lineRule="auto"/>
        <w:jc w:val="both"/>
        <w:rPr>
          <w:rFonts w:ascii="Times New Roman" w:hAnsi="Times New Roman" w:cs="Times New Roman"/>
          <w:sz w:val="24"/>
          <w:szCs w:val="24"/>
        </w:rPr>
      </w:pPr>
      <w:r w:rsidRPr="00640B86">
        <w:rPr>
          <w:rFonts w:ascii="Times New Roman" w:hAnsi="Times New Roman" w:cs="Times New Roman"/>
          <w:b/>
          <w:bCs/>
          <w:sz w:val="24"/>
          <w:szCs w:val="24"/>
        </w:rPr>
        <w:t xml:space="preserve">Kata kunci: </w:t>
      </w:r>
      <w:r w:rsidRPr="00640B86">
        <w:rPr>
          <w:rFonts w:ascii="Times New Roman" w:hAnsi="Times New Roman" w:cs="Times New Roman"/>
          <w:i/>
          <w:iCs/>
          <w:sz w:val="24"/>
          <w:szCs w:val="24"/>
        </w:rPr>
        <w:t xml:space="preserve">Carbopol 940, </w:t>
      </w:r>
      <w:r w:rsidRPr="00640B86">
        <w:rPr>
          <w:rFonts w:ascii="Times New Roman" w:hAnsi="Times New Roman" w:cs="Times New Roman"/>
          <w:sz w:val="24"/>
          <w:szCs w:val="24"/>
        </w:rPr>
        <w:t>emulgel, minyak biji anggur (</w:t>
      </w:r>
      <w:r w:rsidRPr="00640B86">
        <w:rPr>
          <w:rFonts w:ascii="Times New Roman" w:hAnsi="Times New Roman" w:cs="Times New Roman"/>
          <w:i/>
          <w:iCs/>
          <w:sz w:val="24"/>
          <w:szCs w:val="24"/>
        </w:rPr>
        <w:t xml:space="preserve">Vitis vinifera), </w:t>
      </w:r>
      <w:r w:rsidRPr="00640B86">
        <w:rPr>
          <w:rFonts w:ascii="Times New Roman" w:hAnsi="Times New Roman" w:cs="Times New Roman"/>
          <w:sz w:val="24"/>
          <w:szCs w:val="24"/>
        </w:rPr>
        <w:t>karakteristik fisik, stabilitas fisik.</w:t>
      </w:r>
    </w:p>
    <w:p w14:paraId="7A780A06" w14:textId="6A258C20" w:rsidR="00597A96" w:rsidRPr="00640B86" w:rsidRDefault="00597A96" w:rsidP="00597A96">
      <w:pPr>
        <w:tabs>
          <w:tab w:val="left" w:pos="7380"/>
        </w:tabs>
        <w:spacing w:line="240" w:lineRule="auto"/>
        <w:jc w:val="center"/>
        <w:rPr>
          <w:rFonts w:ascii="Times New Roman" w:hAnsi="Times New Roman" w:cs="Times New Roman"/>
          <w:sz w:val="24"/>
          <w:szCs w:val="24"/>
        </w:rPr>
      </w:pPr>
    </w:p>
    <w:p w14:paraId="03227810" w14:textId="77777777" w:rsidR="00974BA5" w:rsidRPr="00640B86" w:rsidRDefault="00974BA5" w:rsidP="00597A96">
      <w:pPr>
        <w:spacing w:after="0" w:line="240" w:lineRule="auto"/>
        <w:jc w:val="center"/>
        <w:rPr>
          <w:rFonts w:ascii="Times New Roman" w:hAnsi="Times New Roman" w:cs="Times New Roman"/>
          <w:b/>
          <w:i/>
          <w:sz w:val="24"/>
          <w:szCs w:val="28"/>
        </w:rPr>
      </w:pPr>
    </w:p>
    <w:p w14:paraId="1F48462B" w14:textId="77777777" w:rsidR="00974BA5" w:rsidRPr="00640B86" w:rsidRDefault="00974BA5" w:rsidP="00597A96">
      <w:pPr>
        <w:spacing w:after="0" w:line="240" w:lineRule="auto"/>
        <w:jc w:val="center"/>
        <w:rPr>
          <w:rFonts w:ascii="Times New Roman" w:hAnsi="Times New Roman" w:cs="Times New Roman"/>
          <w:b/>
          <w:i/>
          <w:sz w:val="24"/>
          <w:szCs w:val="28"/>
        </w:rPr>
      </w:pPr>
    </w:p>
    <w:p w14:paraId="72904278" w14:textId="77777777" w:rsidR="00974BA5" w:rsidRPr="00640B86" w:rsidRDefault="00974BA5" w:rsidP="00597A96">
      <w:pPr>
        <w:spacing w:after="0" w:line="240" w:lineRule="auto"/>
        <w:jc w:val="center"/>
        <w:rPr>
          <w:rFonts w:ascii="Times New Roman" w:hAnsi="Times New Roman" w:cs="Times New Roman"/>
          <w:b/>
          <w:i/>
          <w:sz w:val="24"/>
          <w:szCs w:val="28"/>
        </w:rPr>
      </w:pPr>
    </w:p>
    <w:p w14:paraId="3F1FB6B4" w14:textId="77777777" w:rsidR="00974BA5" w:rsidRPr="00640B86" w:rsidRDefault="00974BA5" w:rsidP="00597A96">
      <w:pPr>
        <w:spacing w:after="0" w:line="240" w:lineRule="auto"/>
        <w:jc w:val="center"/>
        <w:rPr>
          <w:rFonts w:ascii="Times New Roman" w:hAnsi="Times New Roman" w:cs="Times New Roman"/>
          <w:b/>
          <w:i/>
          <w:sz w:val="24"/>
          <w:szCs w:val="28"/>
        </w:rPr>
      </w:pPr>
    </w:p>
    <w:p w14:paraId="251A967F" w14:textId="77777777" w:rsidR="00974BA5" w:rsidRPr="00640B86" w:rsidRDefault="00974BA5" w:rsidP="00597A96">
      <w:pPr>
        <w:spacing w:after="0" w:line="240" w:lineRule="auto"/>
        <w:jc w:val="center"/>
        <w:rPr>
          <w:rFonts w:ascii="Times New Roman" w:hAnsi="Times New Roman" w:cs="Times New Roman"/>
          <w:b/>
          <w:i/>
          <w:sz w:val="24"/>
          <w:szCs w:val="28"/>
        </w:rPr>
      </w:pPr>
    </w:p>
    <w:p w14:paraId="59D41925" w14:textId="77777777" w:rsidR="00974BA5" w:rsidRDefault="00974BA5" w:rsidP="00597A96">
      <w:pPr>
        <w:spacing w:after="0" w:line="240" w:lineRule="auto"/>
        <w:jc w:val="center"/>
        <w:rPr>
          <w:rFonts w:ascii="Times New Roman" w:hAnsi="Times New Roman" w:cs="Times New Roman"/>
          <w:b/>
          <w:i/>
          <w:sz w:val="24"/>
          <w:szCs w:val="28"/>
          <w:lang w:val="id-ID"/>
        </w:rPr>
      </w:pPr>
    </w:p>
    <w:p w14:paraId="472BC152" w14:textId="77777777" w:rsidR="00B24C53" w:rsidRPr="00B24C53" w:rsidRDefault="00B24C53" w:rsidP="00597A96">
      <w:pPr>
        <w:spacing w:after="0" w:line="240" w:lineRule="auto"/>
        <w:jc w:val="center"/>
        <w:rPr>
          <w:rFonts w:ascii="Times New Roman" w:hAnsi="Times New Roman" w:cs="Times New Roman"/>
          <w:b/>
          <w:i/>
          <w:sz w:val="24"/>
          <w:szCs w:val="28"/>
          <w:lang w:val="id-ID"/>
        </w:rPr>
      </w:pPr>
    </w:p>
    <w:p w14:paraId="7039D3E7" w14:textId="77777777" w:rsidR="00974BA5" w:rsidRPr="00640B86" w:rsidRDefault="00974BA5" w:rsidP="00597A96">
      <w:pPr>
        <w:spacing w:after="0" w:line="240" w:lineRule="auto"/>
        <w:jc w:val="center"/>
        <w:rPr>
          <w:rFonts w:ascii="Times New Roman" w:hAnsi="Times New Roman" w:cs="Times New Roman"/>
          <w:b/>
          <w:i/>
          <w:sz w:val="24"/>
          <w:szCs w:val="28"/>
        </w:rPr>
      </w:pPr>
    </w:p>
    <w:p w14:paraId="17DE8A3A" w14:textId="38D576C2" w:rsidR="00597A96" w:rsidRPr="00640B86" w:rsidRDefault="00597A96" w:rsidP="00597A96">
      <w:pPr>
        <w:spacing w:after="0" w:line="240" w:lineRule="auto"/>
        <w:jc w:val="center"/>
        <w:rPr>
          <w:rFonts w:ascii="Times New Roman" w:hAnsi="Times New Roman" w:cs="Times New Roman"/>
          <w:b/>
          <w:i/>
          <w:sz w:val="24"/>
          <w:szCs w:val="28"/>
        </w:rPr>
      </w:pPr>
      <w:r w:rsidRPr="00640B86">
        <w:rPr>
          <w:rFonts w:ascii="Times New Roman" w:hAnsi="Times New Roman" w:cs="Times New Roman"/>
          <w:b/>
          <w:i/>
          <w:sz w:val="24"/>
          <w:szCs w:val="28"/>
        </w:rPr>
        <w:lastRenderedPageBreak/>
        <w:t>ABSTRACT</w:t>
      </w:r>
    </w:p>
    <w:p w14:paraId="13E41A0E" w14:textId="77777777" w:rsidR="00597A96" w:rsidRPr="00640B86" w:rsidRDefault="00597A96" w:rsidP="00597A96">
      <w:pPr>
        <w:spacing w:after="0" w:line="240" w:lineRule="auto"/>
        <w:jc w:val="center"/>
        <w:rPr>
          <w:rFonts w:ascii="Times New Roman" w:hAnsi="Times New Roman" w:cs="Times New Roman"/>
          <w:b/>
          <w:i/>
          <w:iCs/>
          <w:sz w:val="24"/>
          <w:szCs w:val="28"/>
        </w:rPr>
      </w:pPr>
    </w:p>
    <w:p w14:paraId="3D7DA2E2" w14:textId="4E7F7A62" w:rsidR="00597A96" w:rsidRPr="00640B86" w:rsidRDefault="00597A96" w:rsidP="00540826">
      <w:pPr>
        <w:tabs>
          <w:tab w:val="left" w:pos="7380"/>
        </w:tabs>
        <w:spacing w:line="240" w:lineRule="auto"/>
        <w:ind w:firstLine="567"/>
        <w:jc w:val="both"/>
        <w:rPr>
          <w:rFonts w:ascii="Times New Roman" w:hAnsi="Times New Roman" w:cs="Times New Roman"/>
          <w:sz w:val="24"/>
          <w:szCs w:val="24"/>
        </w:rPr>
      </w:pPr>
      <w:r w:rsidRPr="00640B86">
        <w:rPr>
          <w:rFonts w:ascii="Times New Roman" w:hAnsi="Times New Roman" w:cs="Times New Roman"/>
          <w:i/>
          <w:iCs/>
          <w:sz w:val="24"/>
          <w:szCs w:val="24"/>
        </w:rPr>
        <w:t>Grape seed oil (Vitis vinifera) is a natural ingredient that has properties as an antioxidant. The purpose of the study was to find out the influence of differences in concentration of Carbopol 940 as a gelling agent on the physical characteristics and physical stability of grape seed oil emulgel preparations (Vitis vinifera) and to know the concentration of Carbopol 940 which can produce emulgel preparations of grape seed oil with good physical characteristics and physical stability.The data was analyzed statistically using SPSS 16.0 with a confidence level of 95%. The results of parametric statistical tests (one-way anava) can be concluded that the preparation of grape seed oil emulgel in F1 (1%), FII (1.5%), FIII (2%) in the testing of physical characteristics of pH, viscosity, spreadability, adhesion showed significant differences in each formula, with a signification value (P&lt;0.05).The results of paired samples T-Test on viscosity and adhesion showed no difference (P&gt;0.05), while the pH and spread value were significant differences with signification values (P&lt;0.05).Emulgel preparations in formula I, producing grape seed oil emulgel preparations (Vitis vinifera) with the best physical characteristics and physical stability test results that still fall within the range of preparation requirements</w:t>
      </w:r>
      <w:r w:rsidRPr="00640B86">
        <w:rPr>
          <w:rFonts w:ascii="Times New Roman" w:hAnsi="Times New Roman" w:cs="Times New Roman"/>
          <w:sz w:val="24"/>
          <w:szCs w:val="24"/>
        </w:rPr>
        <w:t>.</w:t>
      </w:r>
    </w:p>
    <w:p w14:paraId="449AC047" w14:textId="25712A96" w:rsidR="00081A8C" w:rsidRPr="00640B86" w:rsidRDefault="00597A96" w:rsidP="00597A96">
      <w:pPr>
        <w:tabs>
          <w:tab w:val="left" w:pos="7380"/>
        </w:tabs>
        <w:spacing w:line="240" w:lineRule="auto"/>
        <w:jc w:val="both"/>
        <w:rPr>
          <w:rFonts w:ascii="Times New Roman" w:hAnsi="Times New Roman" w:cs="Times New Roman"/>
          <w:i/>
          <w:iCs/>
          <w:sz w:val="24"/>
          <w:szCs w:val="24"/>
        </w:rPr>
      </w:pPr>
      <w:r w:rsidRPr="00640B86">
        <w:rPr>
          <w:rFonts w:ascii="Times New Roman" w:hAnsi="Times New Roman" w:cs="Times New Roman"/>
          <w:b/>
          <w:bCs/>
          <w:i/>
          <w:iCs/>
          <w:sz w:val="24"/>
          <w:szCs w:val="24"/>
        </w:rPr>
        <w:t>Keywords</w:t>
      </w:r>
      <w:r w:rsidRPr="00640B86">
        <w:rPr>
          <w:rFonts w:ascii="Times New Roman" w:hAnsi="Times New Roman" w:cs="Times New Roman"/>
          <w:i/>
          <w:iCs/>
          <w:sz w:val="24"/>
          <w:szCs w:val="24"/>
        </w:rPr>
        <w:t>: Carbopol 940, emulgel, grape seed oil (Vitis vinifera), physical characteristics, physical stability.</w:t>
      </w:r>
    </w:p>
    <w:p w14:paraId="017B90B7" w14:textId="24C363BF" w:rsidR="00597A96" w:rsidRPr="00640B86" w:rsidRDefault="00597A96" w:rsidP="00597A96">
      <w:pPr>
        <w:tabs>
          <w:tab w:val="left" w:pos="7380"/>
        </w:tabs>
        <w:spacing w:line="240" w:lineRule="auto"/>
        <w:jc w:val="both"/>
        <w:rPr>
          <w:rFonts w:ascii="Times New Roman" w:hAnsi="Times New Roman" w:cs="Times New Roman"/>
          <w:b/>
          <w:bCs/>
          <w:sz w:val="24"/>
          <w:szCs w:val="24"/>
        </w:rPr>
      </w:pPr>
      <w:r w:rsidRPr="00640B86">
        <w:rPr>
          <w:rFonts w:ascii="Times New Roman" w:hAnsi="Times New Roman" w:cs="Times New Roman"/>
          <w:b/>
          <w:bCs/>
          <w:sz w:val="24"/>
          <w:szCs w:val="24"/>
        </w:rPr>
        <w:t>PENDAHULUAN</w:t>
      </w:r>
    </w:p>
    <w:p w14:paraId="203025B1" w14:textId="6EE7AA4C" w:rsidR="00974BA5" w:rsidRPr="00640B86" w:rsidRDefault="00974BA5" w:rsidP="00D84E35">
      <w:pPr>
        <w:tabs>
          <w:tab w:val="left" w:pos="7380"/>
        </w:tabs>
        <w:spacing w:line="360" w:lineRule="auto"/>
        <w:jc w:val="both"/>
        <w:rPr>
          <w:rFonts w:ascii="Times New Roman" w:hAnsi="Times New Roman" w:cs="Times New Roman"/>
          <w:sz w:val="24"/>
          <w:szCs w:val="24"/>
        </w:rPr>
      </w:pPr>
      <w:r w:rsidRPr="00640B86">
        <w:rPr>
          <w:rFonts w:ascii="Times New Roman" w:hAnsi="Times New Roman" w:cs="Times New Roman"/>
          <w:sz w:val="24"/>
          <w:szCs w:val="24"/>
        </w:rPr>
        <w:t xml:space="preserve">          </w:t>
      </w:r>
      <w:r w:rsidR="00913B46" w:rsidRPr="00640B86">
        <w:rPr>
          <w:rFonts w:ascii="Times New Roman" w:hAnsi="Times New Roman" w:cs="Times New Roman"/>
          <w:sz w:val="24"/>
          <w:szCs w:val="24"/>
        </w:rPr>
        <w:t>Kulit merupakan bagian dari tubuh manusia yang memiliki fungsi sebagai pelindung dari organ tubuh. Kulit manusia dapat mengalami perubahan. Salah satu perubahan kulit manusia yaitu penuaan dini. Penuaan dini ini diakibatkan oleh paparan sinar matahari yang menjadi faktor utama dalam etiologi pada kulit</w:t>
      </w:r>
      <w:r w:rsidR="00571F6F" w:rsidRPr="00640B86">
        <w:rPr>
          <w:rFonts w:ascii="Times New Roman" w:hAnsi="Times New Roman" w:cs="Times New Roman"/>
          <w:sz w:val="24"/>
          <w:szCs w:val="24"/>
        </w:rPr>
        <w:t>.</w:t>
      </w:r>
      <w:r w:rsidRPr="00640B86">
        <w:rPr>
          <w:rFonts w:ascii="Times New Roman" w:hAnsi="Times New Roman" w:cs="Times New Roman"/>
          <w:sz w:val="24"/>
          <w:szCs w:val="24"/>
        </w:rPr>
        <w:t xml:space="preserve"> Salah satu upaya untuk mencegah penuaan dini dapat dilakukan dengan penggunaan bahan alam yang mengandung antioksidan. Antioksidan merupakan senyawa yang berperan sangat penting dalam mekanisme sistem pertahanan tubuh untuk melawan patologi yang terkait dengan serangan radikal bebas (Biochem et al., 2011).</w:t>
      </w:r>
    </w:p>
    <w:p w14:paraId="487D28CF" w14:textId="654586D8" w:rsidR="00974BA5" w:rsidRPr="00640B86" w:rsidRDefault="00974BA5" w:rsidP="00D84E35">
      <w:pPr>
        <w:tabs>
          <w:tab w:val="left" w:pos="7380"/>
        </w:tabs>
        <w:spacing w:line="360" w:lineRule="auto"/>
        <w:jc w:val="both"/>
        <w:rPr>
          <w:rFonts w:ascii="Times New Roman" w:hAnsi="Times New Roman" w:cs="Times New Roman"/>
          <w:sz w:val="24"/>
          <w:szCs w:val="24"/>
        </w:rPr>
      </w:pPr>
      <w:r w:rsidRPr="00640B86">
        <w:rPr>
          <w:rFonts w:ascii="Times New Roman" w:hAnsi="Times New Roman" w:cs="Times New Roman"/>
          <w:sz w:val="24"/>
          <w:szCs w:val="24"/>
        </w:rPr>
        <w:t xml:space="preserve">        Minyak biji anggur atau </w:t>
      </w:r>
      <w:r w:rsidRPr="00640B86">
        <w:rPr>
          <w:rFonts w:ascii="Times New Roman" w:hAnsi="Times New Roman" w:cs="Times New Roman"/>
          <w:i/>
          <w:iCs/>
          <w:sz w:val="24"/>
          <w:szCs w:val="24"/>
        </w:rPr>
        <w:t>Vitis vinifera</w:t>
      </w:r>
      <w:r w:rsidRPr="00640B86">
        <w:rPr>
          <w:rFonts w:ascii="Times New Roman" w:hAnsi="Times New Roman" w:cs="Times New Roman"/>
          <w:sz w:val="24"/>
          <w:szCs w:val="24"/>
        </w:rPr>
        <w:t xml:space="preserve"> memiliki</w:t>
      </w:r>
      <w:r w:rsidRPr="00640B86">
        <w:rPr>
          <w:rFonts w:ascii="Times New Roman" w:hAnsi="Times New Roman" w:cs="Times New Roman"/>
          <w:i/>
          <w:iCs/>
          <w:sz w:val="24"/>
          <w:szCs w:val="24"/>
        </w:rPr>
        <w:t xml:space="preserve"> </w:t>
      </w:r>
      <w:r w:rsidRPr="00640B86">
        <w:rPr>
          <w:rFonts w:ascii="Times New Roman" w:hAnsi="Times New Roman" w:cs="Times New Roman"/>
          <w:sz w:val="24"/>
          <w:szCs w:val="24"/>
        </w:rPr>
        <w:t xml:space="preserve">khasiat sebagai antioksidan. Antioksidan yang terdapat di dalamnya yaitu vitamin E dan juga Oliogomerik Proantosianidin. Pada penilitian yang dilakukan minyak biji angur memiliki </w:t>
      </w:r>
      <w:r w:rsidRPr="00640B86">
        <w:rPr>
          <w:rFonts w:ascii="Times New Roman" w:hAnsi="Times New Roman" w:cs="Times New Roman"/>
          <w:sz w:val="24"/>
          <w:szCs w:val="24"/>
        </w:rPr>
        <w:lastRenderedPageBreak/>
        <w:t>aktivitas antioksidan sebesar IC</w:t>
      </w:r>
      <w:r w:rsidRPr="00640B86">
        <w:rPr>
          <w:rFonts w:ascii="Times New Roman" w:hAnsi="Times New Roman" w:cs="Times New Roman"/>
          <w:sz w:val="24"/>
          <w:szCs w:val="24"/>
          <w:vertAlign w:val="subscript"/>
        </w:rPr>
        <w:t>50</w:t>
      </w:r>
      <w:r w:rsidRPr="00640B86">
        <w:rPr>
          <w:rFonts w:ascii="Times New Roman" w:hAnsi="Times New Roman" w:cs="Times New Roman"/>
          <w:sz w:val="24"/>
          <w:szCs w:val="24"/>
        </w:rPr>
        <w:t xml:space="preserve"> 17,41 µg/mL (Siti Umrah Noor, Amelia Gozali,2018).</w:t>
      </w:r>
    </w:p>
    <w:p w14:paraId="495051AB" w14:textId="4AF66FD6" w:rsidR="00D84E35" w:rsidRPr="00640B86" w:rsidRDefault="00D84E35" w:rsidP="00D84E35">
      <w:pPr>
        <w:spacing w:line="360" w:lineRule="auto"/>
        <w:ind w:firstLine="567"/>
        <w:jc w:val="both"/>
        <w:rPr>
          <w:rFonts w:ascii="Times New Roman" w:hAnsi="Times New Roman" w:cs="Times New Roman"/>
          <w:sz w:val="24"/>
          <w:szCs w:val="24"/>
        </w:rPr>
      </w:pPr>
      <w:r w:rsidRPr="00640B86">
        <w:rPr>
          <w:rFonts w:ascii="Times New Roman" w:hAnsi="Times New Roman" w:cs="Times New Roman"/>
          <w:sz w:val="24"/>
          <w:szCs w:val="24"/>
        </w:rPr>
        <w:t xml:space="preserve">Untuk mempermudah penggunaan maka minyak biji anggur diformulasikan menjadi sediaan emulgel. Komponen penting dalam emulgel adalah </w:t>
      </w:r>
      <w:r w:rsidRPr="00640B86">
        <w:rPr>
          <w:rFonts w:ascii="Times New Roman" w:hAnsi="Times New Roman" w:cs="Times New Roman"/>
          <w:i/>
          <w:iCs/>
          <w:sz w:val="24"/>
          <w:szCs w:val="24"/>
        </w:rPr>
        <w:t xml:space="preserve">gelling agent, </w:t>
      </w:r>
      <w:r w:rsidRPr="00640B86">
        <w:rPr>
          <w:rFonts w:ascii="Times New Roman" w:hAnsi="Times New Roman" w:cs="Times New Roman"/>
          <w:sz w:val="24"/>
          <w:szCs w:val="24"/>
        </w:rPr>
        <w:t xml:space="preserve">dalam penelitian ini </w:t>
      </w:r>
      <w:r w:rsidRPr="00640B86">
        <w:rPr>
          <w:rFonts w:ascii="Times New Roman" w:hAnsi="Times New Roman" w:cs="Times New Roman"/>
          <w:i/>
          <w:iCs/>
          <w:sz w:val="24"/>
          <w:szCs w:val="24"/>
        </w:rPr>
        <w:t xml:space="preserve">gelling agent </w:t>
      </w:r>
      <w:r w:rsidRPr="00640B86">
        <w:rPr>
          <w:rFonts w:ascii="Times New Roman" w:hAnsi="Times New Roman" w:cs="Times New Roman"/>
          <w:sz w:val="24"/>
          <w:szCs w:val="24"/>
        </w:rPr>
        <w:t xml:space="preserve">yang digunakan adalah </w:t>
      </w:r>
      <w:r w:rsidRPr="00640B86">
        <w:rPr>
          <w:rFonts w:ascii="Times New Roman" w:hAnsi="Times New Roman" w:cs="Times New Roman"/>
          <w:i/>
          <w:iCs/>
          <w:sz w:val="24"/>
          <w:szCs w:val="24"/>
        </w:rPr>
        <w:t>carbopol 94. Carbopol 940</w:t>
      </w:r>
      <w:r w:rsidRPr="00640B86">
        <w:rPr>
          <w:rFonts w:ascii="Times New Roman" w:hAnsi="Times New Roman" w:cs="Times New Roman"/>
          <w:sz w:val="24"/>
          <w:szCs w:val="24"/>
        </w:rPr>
        <w:t xml:space="preserve"> merupakan salah satu basis yang digunakan sebagian besar didalam sediaan formulasi semisolid. </w:t>
      </w:r>
      <w:r w:rsidRPr="00640B86">
        <w:rPr>
          <w:rFonts w:ascii="Times New Roman" w:hAnsi="Times New Roman" w:cs="Times New Roman"/>
          <w:i/>
          <w:iCs/>
          <w:sz w:val="24"/>
          <w:szCs w:val="24"/>
        </w:rPr>
        <w:t xml:space="preserve">Carbopol 940 </w:t>
      </w:r>
      <w:r w:rsidRPr="00640B86">
        <w:rPr>
          <w:rFonts w:ascii="Times New Roman" w:hAnsi="Times New Roman" w:cs="Times New Roman"/>
          <w:sz w:val="24"/>
          <w:szCs w:val="24"/>
        </w:rPr>
        <w:t>bersifat higrokospis sehingga mampu menyerap air dan dapat digunakan sebagai basis seperti emulgel. Penelitian dilakukan dengan dua cara uji. Yang pertama dengan cara uji karakteristik fisik emulgel minyak biji anggur meliputi organoleptis, homogentitas, pH, viskositas, daya sebar, daya lekat. Cara kedua yaitu dengan melakukan uji stabilitas fisik pada suhu</w:t>
      </w:r>
      <w:r w:rsidR="00B24C53">
        <w:rPr>
          <w:rFonts w:ascii="Times New Roman" w:hAnsi="Times New Roman" w:cs="Times New Roman"/>
          <w:sz w:val="24"/>
          <w:szCs w:val="24"/>
          <w:lang w:val="id-ID"/>
        </w:rPr>
        <w:t xml:space="preserve"> ruang terkendali</w:t>
      </w:r>
      <w:r w:rsidRPr="00640B86">
        <w:rPr>
          <w:rFonts w:ascii="Times New Roman" w:hAnsi="Times New Roman" w:cs="Times New Roman"/>
          <w:sz w:val="24"/>
          <w:szCs w:val="24"/>
        </w:rPr>
        <w:t xml:space="preserve"> 28°</w:t>
      </w:r>
      <w:r w:rsidR="00B24C53">
        <w:rPr>
          <w:rFonts w:ascii="Times New Roman" w:hAnsi="Times New Roman" w:cs="Times New Roman"/>
          <w:sz w:val="24"/>
          <w:szCs w:val="24"/>
          <w:lang w:val="id-ID"/>
        </w:rPr>
        <w:t>C</w:t>
      </w:r>
      <w:r w:rsidRPr="00640B86">
        <w:rPr>
          <w:rFonts w:ascii="Times New Roman" w:hAnsi="Times New Roman" w:cs="Times New Roman"/>
          <w:sz w:val="24"/>
          <w:szCs w:val="24"/>
        </w:rPr>
        <w:t xml:space="preserve"> selama 30 hari kemudian di uji kembali organoleptis, homogenitas, pH, viskositas, daya lekat.</w:t>
      </w:r>
    </w:p>
    <w:p w14:paraId="78923284" w14:textId="1EAD336B" w:rsidR="00D84E35" w:rsidRPr="00640B86" w:rsidRDefault="00D84E35" w:rsidP="00D84E35">
      <w:pPr>
        <w:spacing w:after="0" w:line="360" w:lineRule="auto"/>
        <w:jc w:val="both"/>
        <w:rPr>
          <w:rFonts w:ascii="Times New Roman" w:hAnsi="Times New Roman" w:cs="Times New Roman"/>
          <w:b/>
          <w:bCs/>
          <w:sz w:val="24"/>
          <w:szCs w:val="24"/>
        </w:rPr>
      </w:pPr>
      <w:r w:rsidRPr="00640B86">
        <w:rPr>
          <w:rFonts w:ascii="Times New Roman" w:hAnsi="Times New Roman" w:cs="Times New Roman"/>
          <w:b/>
          <w:bCs/>
          <w:sz w:val="24"/>
          <w:szCs w:val="24"/>
        </w:rPr>
        <w:t>METODE PENELITIAN</w:t>
      </w:r>
    </w:p>
    <w:p w14:paraId="759A5268" w14:textId="4A534223" w:rsidR="00D84E35" w:rsidRPr="00640B86" w:rsidRDefault="00D84E35" w:rsidP="0006218D">
      <w:pPr>
        <w:spacing w:after="0" w:line="360" w:lineRule="auto"/>
        <w:jc w:val="both"/>
        <w:rPr>
          <w:rFonts w:ascii="Times New Roman" w:hAnsi="Times New Roman" w:cs="Times New Roman"/>
          <w:b/>
          <w:bCs/>
          <w:sz w:val="24"/>
          <w:szCs w:val="24"/>
        </w:rPr>
      </w:pPr>
      <w:r w:rsidRPr="00640B86">
        <w:rPr>
          <w:rFonts w:ascii="Times New Roman" w:hAnsi="Times New Roman" w:cs="Times New Roman"/>
          <w:b/>
          <w:bCs/>
          <w:sz w:val="24"/>
          <w:szCs w:val="24"/>
        </w:rPr>
        <w:t>Alat</w:t>
      </w:r>
    </w:p>
    <w:p w14:paraId="771D073D" w14:textId="4286FD4A" w:rsidR="00D84E35" w:rsidRPr="00640B86" w:rsidRDefault="00D84E35" w:rsidP="0006218D">
      <w:pPr>
        <w:spacing w:after="0" w:line="360" w:lineRule="auto"/>
        <w:ind w:firstLine="567"/>
        <w:jc w:val="both"/>
        <w:rPr>
          <w:rFonts w:ascii="Times New Roman" w:hAnsi="Times New Roman" w:cs="Times New Roman"/>
          <w:b/>
          <w:bCs/>
          <w:sz w:val="24"/>
          <w:szCs w:val="24"/>
        </w:rPr>
      </w:pPr>
      <w:r w:rsidRPr="00640B86">
        <w:rPr>
          <w:rFonts w:ascii="Times New Roman" w:hAnsi="Times New Roman" w:cs="Times New Roman"/>
          <w:sz w:val="24"/>
          <w:szCs w:val="24"/>
        </w:rPr>
        <w:t>Alat yang digunakan adalah neraca digital, anak timbang,</w:t>
      </w:r>
      <w:r w:rsidRPr="00640B86">
        <w:rPr>
          <w:rFonts w:ascii="Times New Roman" w:hAnsi="Times New Roman" w:cs="Times New Roman"/>
          <w:i/>
          <w:iCs/>
          <w:sz w:val="24"/>
          <w:szCs w:val="24"/>
        </w:rPr>
        <w:t xml:space="preserve"> beaker glass</w:t>
      </w:r>
      <w:r w:rsidRPr="00640B86">
        <w:rPr>
          <w:rFonts w:ascii="Times New Roman" w:hAnsi="Times New Roman" w:cs="Times New Roman"/>
          <w:sz w:val="24"/>
          <w:szCs w:val="24"/>
        </w:rPr>
        <w:t xml:space="preserve">, Sendok logam, pipet tetes, mortir dan stamper, pot, sudip, cawan porselin, gelas ukur, </w:t>
      </w:r>
      <w:r w:rsidRPr="00640B86">
        <w:rPr>
          <w:rFonts w:ascii="Times New Roman" w:hAnsi="Times New Roman" w:cs="Times New Roman"/>
          <w:i/>
          <w:iCs/>
          <w:sz w:val="24"/>
          <w:szCs w:val="24"/>
        </w:rPr>
        <w:t>object glass</w:t>
      </w:r>
      <w:r w:rsidRPr="00640B86">
        <w:rPr>
          <w:rFonts w:ascii="Times New Roman" w:hAnsi="Times New Roman" w:cs="Times New Roman"/>
          <w:sz w:val="24"/>
          <w:szCs w:val="24"/>
        </w:rPr>
        <w:t>, alat uji daya lekat, pH meter,</w:t>
      </w:r>
      <w:r w:rsidRPr="00640B86">
        <w:rPr>
          <w:rFonts w:ascii="Times New Roman" w:hAnsi="Times New Roman" w:cs="Times New Roman"/>
          <w:i/>
          <w:iCs/>
          <w:sz w:val="24"/>
          <w:szCs w:val="24"/>
        </w:rPr>
        <w:t xml:space="preserve"> stop watch, </w:t>
      </w:r>
      <w:r w:rsidRPr="00640B86">
        <w:rPr>
          <w:rFonts w:ascii="Times New Roman" w:hAnsi="Times New Roman" w:cs="Times New Roman"/>
          <w:sz w:val="24"/>
          <w:szCs w:val="24"/>
        </w:rPr>
        <w:t xml:space="preserve">alat uji daya sebar, kaca pembesar dan viskometer </w:t>
      </w:r>
      <w:r w:rsidRPr="00640B86">
        <w:rPr>
          <w:rFonts w:ascii="Times New Roman" w:hAnsi="Times New Roman" w:cs="Times New Roman"/>
          <w:i/>
          <w:iCs/>
          <w:sz w:val="24"/>
          <w:szCs w:val="24"/>
        </w:rPr>
        <w:t>Brookfield</w:t>
      </w:r>
    </w:p>
    <w:p w14:paraId="3DC2D8FE" w14:textId="78CC4366" w:rsidR="00D84E35" w:rsidRPr="00640B86" w:rsidRDefault="0006218D" w:rsidP="0006218D">
      <w:pPr>
        <w:spacing w:after="0" w:line="360" w:lineRule="auto"/>
        <w:jc w:val="both"/>
        <w:rPr>
          <w:rFonts w:ascii="Times New Roman" w:hAnsi="Times New Roman" w:cs="Times New Roman"/>
          <w:b/>
          <w:bCs/>
          <w:sz w:val="24"/>
          <w:szCs w:val="24"/>
        </w:rPr>
      </w:pPr>
      <w:r w:rsidRPr="00640B86">
        <w:rPr>
          <w:rFonts w:ascii="Times New Roman" w:hAnsi="Times New Roman" w:cs="Times New Roman"/>
          <w:b/>
          <w:bCs/>
          <w:sz w:val="24"/>
          <w:szCs w:val="24"/>
        </w:rPr>
        <w:t xml:space="preserve">Bahan </w:t>
      </w:r>
    </w:p>
    <w:p w14:paraId="4F429F0F" w14:textId="28B7E444" w:rsidR="0006218D" w:rsidRPr="00640B86" w:rsidRDefault="0006218D" w:rsidP="0006218D">
      <w:pPr>
        <w:spacing w:after="0" w:line="360" w:lineRule="auto"/>
        <w:ind w:firstLine="567"/>
        <w:jc w:val="both"/>
        <w:rPr>
          <w:rFonts w:ascii="Times New Roman" w:hAnsi="Times New Roman" w:cs="Times New Roman"/>
          <w:sz w:val="24"/>
          <w:szCs w:val="24"/>
        </w:rPr>
      </w:pPr>
      <w:r w:rsidRPr="00640B86">
        <w:rPr>
          <w:rFonts w:ascii="Times New Roman" w:hAnsi="Times New Roman" w:cs="Times New Roman"/>
          <w:sz w:val="24"/>
          <w:szCs w:val="24"/>
        </w:rPr>
        <w:t>Bahan yang digunakan adalah minyak biji anggur, karbopol 940, tween 80, span 80, parafin cair, metil paraben, propil paraben dan aquadest.</w:t>
      </w:r>
    </w:p>
    <w:p w14:paraId="04F08325" w14:textId="77777777" w:rsidR="0006218D" w:rsidRPr="00640B86" w:rsidRDefault="0006218D" w:rsidP="0006218D">
      <w:pPr>
        <w:spacing w:after="0" w:line="360" w:lineRule="auto"/>
        <w:jc w:val="both"/>
        <w:rPr>
          <w:rFonts w:ascii="Times New Roman" w:hAnsi="Times New Roman" w:cs="Times New Roman"/>
          <w:b/>
          <w:bCs/>
          <w:sz w:val="24"/>
          <w:szCs w:val="24"/>
        </w:rPr>
      </w:pPr>
      <w:r w:rsidRPr="00640B86">
        <w:rPr>
          <w:rFonts w:ascii="Times New Roman" w:hAnsi="Times New Roman" w:cs="Times New Roman"/>
          <w:b/>
          <w:bCs/>
          <w:sz w:val="24"/>
          <w:szCs w:val="24"/>
        </w:rPr>
        <w:t>Penyiapan Formula Sediaan Krim</w:t>
      </w:r>
      <w:bookmarkStart w:id="1" w:name="_Hlk74415331"/>
    </w:p>
    <w:p w14:paraId="16AEE260" w14:textId="0D752BBB" w:rsidR="0006218D" w:rsidRPr="00640B86" w:rsidRDefault="0006218D" w:rsidP="0006218D">
      <w:pPr>
        <w:spacing w:after="0" w:line="360" w:lineRule="auto"/>
        <w:ind w:firstLine="567"/>
        <w:jc w:val="both"/>
        <w:rPr>
          <w:rFonts w:ascii="Times New Roman" w:eastAsia="Times New Roman" w:hAnsi="Times New Roman" w:cs="Times New Roman"/>
          <w:sz w:val="24"/>
          <w:szCs w:val="24"/>
          <w:lang w:val="en-ID" w:eastAsia="en-ID"/>
        </w:rPr>
      </w:pPr>
      <w:r w:rsidRPr="00640B86">
        <w:rPr>
          <w:rFonts w:ascii="Times New Roman" w:eastAsia="Times New Roman" w:hAnsi="Times New Roman" w:cs="Times New Roman"/>
          <w:sz w:val="24"/>
          <w:szCs w:val="24"/>
          <w:lang w:val="en-ID" w:eastAsia="en-ID"/>
        </w:rPr>
        <w:t>Pembuatan emulsi dibuat dengan pencampuran fase minyak (minyak biji anggur) dan fase air (span 80, tween 80).</w:t>
      </w:r>
      <w:bookmarkEnd w:id="1"/>
      <w:r w:rsidRPr="00640B86">
        <w:rPr>
          <w:rFonts w:ascii="Times New Roman" w:hAnsi="Times New Roman" w:cs="Times New Roman"/>
          <w:b/>
          <w:bCs/>
          <w:sz w:val="24"/>
          <w:szCs w:val="24"/>
        </w:rPr>
        <w:t xml:space="preserve"> </w:t>
      </w:r>
      <w:r w:rsidRPr="00640B86">
        <w:rPr>
          <w:rFonts w:ascii="Times New Roman" w:eastAsia="Times New Roman" w:hAnsi="Times New Roman" w:cs="Times New Roman"/>
          <w:sz w:val="24"/>
          <w:szCs w:val="24"/>
          <w:lang w:val="en-ID" w:eastAsia="en-ID"/>
        </w:rPr>
        <w:t xml:space="preserve">Masa gel dibuat dengan mengembangkan </w:t>
      </w:r>
      <w:r w:rsidRPr="00640B86">
        <w:rPr>
          <w:rFonts w:ascii="Times New Roman" w:eastAsia="Times New Roman" w:hAnsi="Times New Roman" w:cs="Times New Roman"/>
          <w:i/>
          <w:iCs/>
          <w:sz w:val="24"/>
          <w:szCs w:val="24"/>
          <w:lang w:val="en-ID" w:eastAsia="en-ID"/>
        </w:rPr>
        <w:t>carbopol 940</w:t>
      </w:r>
      <w:r w:rsidRPr="00640B86">
        <w:rPr>
          <w:rFonts w:ascii="Times New Roman" w:eastAsia="Times New Roman" w:hAnsi="Times New Roman" w:cs="Times New Roman"/>
          <w:sz w:val="24"/>
          <w:szCs w:val="24"/>
          <w:lang w:val="en-ID" w:eastAsia="en-ID"/>
        </w:rPr>
        <w:t xml:space="preserve"> dalam aquadest hingga </w:t>
      </w:r>
      <w:r w:rsidRPr="00640B86">
        <w:rPr>
          <w:rFonts w:ascii="Times New Roman" w:eastAsia="Times New Roman" w:hAnsi="Times New Roman" w:cs="Times New Roman"/>
          <w:i/>
          <w:iCs/>
          <w:sz w:val="24"/>
          <w:szCs w:val="24"/>
          <w:lang w:val="en-ID" w:eastAsia="en-ID"/>
        </w:rPr>
        <w:t>carbopol 940</w:t>
      </w:r>
      <w:r w:rsidRPr="00640B86">
        <w:rPr>
          <w:rFonts w:ascii="Times New Roman" w:eastAsia="Times New Roman" w:hAnsi="Times New Roman" w:cs="Times New Roman"/>
          <w:sz w:val="24"/>
          <w:szCs w:val="24"/>
          <w:lang w:val="en-ID" w:eastAsia="en-ID"/>
        </w:rPr>
        <w:t xml:space="preserve"> mengembang lalu digerus sampai terbentuk   basis   gel.</w:t>
      </w:r>
      <w:bookmarkStart w:id="2" w:name="_Hlk74415936"/>
      <w:r w:rsidRPr="00640B86">
        <w:rPr>
          <w:rFonts w:ascii="Times New Roman" w:hAnsi="Times New Roman" w:cs="Times New Roman"/>
          <w:b/>
          <w:bCs/>
          <w:sz w:val="24"/>
          <w:szCs w:val="24"/>
        </w:rPr>
        <w:t xml:space="preserve"> </w:t>
      </w:r>
      <w:r w:rsidRPr="00640B86">
        <w:rPr>
          <w:rFonts w:ascii="Times New Roman" w:eastAsia="Times New Roman" w:hAnsi="Times New Roman" w:cs="Times New Roman"/>
          <w:sz w:val="24"/>
          <w:szCs w:val="24"/>
          <w:lang w:val="en-ID" w:eastAsia="en-ID"/>
        </w:rPr>
        <w:t>Metil paraben dan propil paraben dilarutkan dalam parafin dan TEA, lalu dicampur dengan basis gel</w:t>
      </w:r>
      <w:bookmarkEnd w:id="2"/>
      <w:r w:rsidRPr="00640B86">
        <w:rPr>
          <w:rFonts w:ascii="Times New Roman" w:eastAsia="Times New Roman" w:hAnsi="Times New Roman" w:cs="Times New Roman"/>
          <w:sz w:val="24"/>
          <w:szCs w:val="24"/>
          <w:lang w:val="en-ID" w:eastAsia="en-ID"/>
        </w:rPr>
        <w:t xml:space="preserve">. </w:t>
      </w:r>
      <w:bookmarkStart w:id="3" w:name="_Hlk74416005"/>
      <w:r w:rsidRPr="00640B86">
        <w:rPr>
          <w:rFonts w:ascii="Times New Roman" w:eastAsia="Times New Roman" w:hAnsi="Times New Roman" w:cs="Times New Roman"/>
          <w:sz w:val="24"/>
          <w:szCs w:val="24"/>
          <w:lang w:val="en-ID" w:eastAsia="en-ID"/>
        </w:rPr>
        <w:t xml:space="preserve"> </w:t>
      </w:r>
      <w:r w:rsidRPr="00640B86">
        <w:rPr>
          <w:rFonts w:ascii="Times New Roman" w:eastAsia="Times New Roman" w:hAnsi="Times New Roman" w:cs="Times New Roman"/>
          <w:sz w:val="24"/>
          <w:szCs w:val="24"/>
          <w:lang w:val="en-ID" w:eastAsia="en-ID"/>
        </w:rPr>
        <w:lastRenderedPageBreak/>
        <w:t>Emulsi dan masa gel dicampur diaduk ad homogen dan menjadi sediaan emulgel minyak biji anggur</w:t>
      </w:r>
      <w:bookmarkEnd w:id="3"/>
      <w:r w:rsidRPr="00640B86">
        <w:rPr>
          <w:rFonts w:ascii="Times New Roman" w:eastAsia="Times New Roman" w:hAnsi="Times New Roman" w:cs="Times New Roman"/>
          <w:sz w:val="24"/>
          <w:szCs w:val="24"/>
          <w:lang w:val="en-ID" w:eastAsia="en-ID"/>
        </w:rPr>
        <w:t>.</w:t>
      </w:r>
    </w:p>
    <w:p w14:paraId="631B6286" w14:textId="1642A001" w:rsidR="0006218D" w:rsidRPr="00640B86" w:rsidRDefault="0006218D" w:rsidP="009842EB">
      <w:pPr>
        <w:spacing w:after="0" w:line="240" w:lineRule="auto"/>
        <w:ind w:firstLine="567"/>
        <w:jc w:val="center"/>
        <w:rPr>
          <w:rFonts w:ascii="Times New Roman" w:hAnsi="Times New Roman" w:cs="Times New Roman"/>
          <w:b/>
          <w:bCs/>
          <w:sz w:val="20"/>
          <w:szCs w:val="20"/>
        </w:rPr>
      </w:pPr>
      <w:r w:rsidRPr="00640B86">
        <w:rPr>
          <w:rFonts w:ascii="Times New Roman" w:hAnsi="Times New Roman" w:cs="Times New Roman"/>
          <w:b/>
          <w:bCs/>
          <w:sz w:val="20"/>
          <w:szCs w:val="20"/>
        </w:rPr>
        <w:t>Tabel 1. Formula Emulgel Minyak Biji Anggur</w:t>
      </w:r>
    </w:p>
    <w:tbl>
      <w:tblPr>
        <w:tblStyle w:val="TableGrid"/>
        <w:tblW w:w="7566" w:type="dxa"/>
        <w:tblBorders>
          <w:left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2475"/>
        <w:gridCol w:w="1491"/>
        <w:gridCol w:w="1386"/>
        <w:gridCol w:w="2214"/>
      </w:tblGrid>
      <w:tr w:rsidR="0006218D" w:rsidRPr="00640B86" w14:paraId="343C0C80" w14:textId="77777777" w:rsidTr="00112E9D">
        <w:trPr>
          <w:trHeight w:val="286"/>
        </w:trPr>
        <w:tc>
          <w:tcPr>
            <w:tcW w:w="2475" w:type="dxa"/>
            <w:tcBorders>
              <w:top w:val="single" w:sz="4" w:space="0" w:color="auto"/>
              <w:bottom w:val="single" w:sz="4" w:space="0" w:color="auto"/>
            </w:tcBorders>
            <w:vAlign w:val="center"/>
          </w:tcPr>
          <w:p w14:paraId="6BADF1E9" w14:textId="0156EFCC"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Bahan</w:t>
            </w:r>
          </w:p>
        </w:tc>
        <w:tc>
          <w:tcPr>
            <w:tcW w:w="1491" w:type="dxa"/>
            <w:tcBorders>
              <w:top w:val="single" w:sz="4" w:space="0" w:color="auto"/>
              <w:bottom w:val="single" w:sz="4" w:space="0" w:color="auto"/>
            </w:tcBorders>
            <w:vAlign w:val="center"/>
          </w:tcPr>
          <w:p w14:paraId="0B265981" w14:textId="688F9C50" w:rsidR="0006218D" w:rsidRPr="00640B86" w:rsidRDefault="0006218D" w:rsidP="00112E9D">
            <w:pPr>
              <w:jc w:val="center"/>
              <w:rPr>
                <w:rFonts w:ascii="Times New Roman" w:hAnsi="Times New Roman" w:cs="Times New Roman"/>
                <w:b/>
                <w:bCs/>
                <w:sz w:val="24"/>
                <w:szCs w:val="24"/>
              </w:rPr>
            </w:pPr>
            <w:r w:rsidRPr="00640B86">
              <w:rPr>
                <w:rFonts w:ascii="Times New Roman" w:hAnsi="Times New Roman" w:cs="Times New Roman"/>
                <w:b/>
                <w:bCs/>
                <w:sz w:val="24"/>
                <w:szCs w:val="24"/>
              </w:rPr>
              <w:t>F1 (%)</w:t>
            </w:r>
          </w:p>
        </w:tc>
        <w:tc>
          <w:tcPr>
            <w:tcW w:w="1386" w:type="dxa"/>
            <w:tcBorders>
              <w:top w:val="single" w:sz="4" w:space="0" w:color="auto"/>
              <w:bottom w:val="single" w:sz="4" w:space="0" w:color="auto"/>
            </w:tcBorders>
            <w:vAlign w:val="center"/>
          </w:tcPr>
          <w:p w14:paraId="59446608" w14:textId="6A8EC260" w:rsidR="0006218D" w:rsidRPr="00640B86" w:rsidRDefault="0006218D" w:rsidP="00112E9D">
            <w:pPr>
              <w:jc w:val="center"/>
              <w:rPr>
                <w:rFonts w:ascii="Times New Roman" w:hAnsi="Times New Roman" w:cs="Times New Roman"/>
                <w:b/>
                <w:bCs/>
                <w:sz w:val="24"/>
                <w:szCs w:val="24"/>
              </w:rPr>
            </w:pPr>
            <w:r w:rsidRPr="00640B86">
              <w:rPr>
                <w:rFonts w:ascii="Times New Roman" w:hAnsi="Times New Roman" w:cs="Times New Roman"/>
                <w:b/>
                <w:bCs/>
                <w:sz w:val="24"/>
                <w:szCs w:val="24"/>
              </w:rPr>
              <w:t>F2 (%)</w:t>
            </w:r>
          </w:p>
        </w:tc>
        <w:tc>
          <w:tcPr>
            <w:tcW w:w="2214" w:type="dxa"/>
            <w:tcBorders>
              <w:top w:val="single" w:sz="4" w:space="0" w:color="auto"/>
              <w:bottom w:val="single" w:sz="4" w:space="0" w:color="auto"/>
            </w:tcBorders>
            <w:vAlign w:val="center"/>
          </w:tcPr>
          <w:p w14:paraId="300B1547" w14:textId="1C5BD237" w:rsidR="0006218D" w:rsidRPr="00640B86" w:rsidRDefault="0006218D" w:rsidP="00112E9D">
            <w:pPr>
              <w:jc w:val="center"/>
              <w:rPr>
                <w:rFonts w:ascii="Times New Roman" w:hAnsi="Times New Roman" w:cs="Times New Roman"/>
                <w:b/>
                <w:bCs/>
                <w:sz w:val="24"/>
                <w:szCs w:val="24"/>
              </w:rPr>
            </w:pPr>
            <w:r w:rsidRPr="00640B86">
              <w:rPr>
                <w:rFonts w:ascii="Times New Roman" w:hAnsi="Times New Roman" w:cs="Times New Roman"/>
                <w:b/>
                <w:bCs/>
                <w:sz w:val="24"/>
                <w:szCs w:val="24"/>
              </w:rPr>
              <w:t>F3 (%)</w:t>
            </w:r>
          </w:p>
        </w:tc>
      </w:tr>
      <w:tr w:rsidR="0006218D" w:rsidRPr="00640B86" w14:paraId="513A8A82" w14:textId="77777777" w:rsidTr="00112E9D">
        <w:trPr>
          <w:trHeight w:val="294"/>
        </w:trPr>
        <w:tc>
          <w:tcPr>
            <w:tcW w:w="2475" w:type="dxa"/>
            <w:tcBorders>
              <w:top w:val="single" w:sz="4" w:space="0" w:color="auto"/>
            </w:tcBorders>
            <w:vAlign w:val="center"/>
          </w:tcPr>
          <w:p w14:paraId="7EB85DD1" w14:textId="77777777" w:rsidR="0006218D" w:rsidRPr="00640B86" w:rsidRDefault="0006218D" w:rsidP="00112E9D">
            <w:pPr>
              <w:ind w:right="85"/>
              <w:jc w:val="center"/>
              <w:rPr>
                <w:rFonts w:ascii="Times New Roman" w:hAnsi="Times New Roman" w:cs="Times New Roman"/>
                <w:sz w:val="24"/>
                <w:szCs w:val="24"/>
              </w:rPr>
            </w:pPr>
            <w:r w:rsidRPr="00640B86">
              <w:rPr>
                <w:rFonts w:ascii="Times New Roman" w:hAnsi="Times New Roman" w:cs="Times New Roman"/>
                <w:sz w:val="24"/>
                <w:szCs w:val="24"/>
              </w:rPr>
              <w:t>Minyak Biji Anggur</w:t>
            </w:r>
          </w:p>
        </w:tc>
        <w:tc>
          <w:tcPr>
            <w:tcW w:w="1491" w:type="dxa"/>
            <w:tcBorders>
              <w:top w:val="single" w:sz="4" w:space="0" w:color="auto"/>
            </w:tcBorders>
            <w:vAlign w:val="center"/>
          </w:tcPr>
          <w:p w14:paraId="01F41A88" w14:textId="099C3FBB"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1</w:t>
            </w:r>
          </w:p>
        </w:tc>
        <w:tc>
          <w:tcPr>
            <w:tcW w:w="1386" w:type="dxa"/>
            <w:tcBorders>
              <w:top w:val="single" w:sz="4" w:space="0" w:color="auto"/>
            </w:tcBorders>
            <w:vAlign w:val="center"/>
          </w:tcPr>
          <w:p w14:paraId="0CAA93C6" w14:textId="19D2B5CE"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1</w:t>
            </w:r>
          </w:p>
        </w:tc>
        <w:tc>
          <w:tcPr>
            <w:tcW w:w="2214" w:type="dxa"/>
            <w:tcBorders>
              <w:top w:val="single" w:sz="4" w:space="0" w:color="auto"/>
            </w:tcBorders>
            <w:vAlign w:val="center"/>
          </w:tcPr>
          <w:p w14:paraId="06F3C789" w14:textId="43956AA7"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1</w:t>
            </w:r>
          </w:p>
        </w:tc>
      </w:tr>
      <w:tr w:rsidR="0006218D" w:rsidRPr="00640B86" w14:paraId="0F1428A9" w14:textId="77777777" w:rsidTr="00112E9D">
        <w:trPr>
          <w:trHeight w:val="294"/>
        </w:trPr>
        <w:tc>
          <w:tcPr>
            <w:tcW w:w="2475" w:type="dxa"/>
            <w:vAlign w:val="center"/>
          </w:tcPr>
          <w:p w14:paraId="4DE06D34" w14:textId="77777777"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Karbopol 940</w:t>
            </w:r>
          </w:p>
        </w:tc>
        <w:tc>
          <w:tcPr>
            <w:tcW w:w="1491" w:type="dxa"/>
            <w:vAlign w:val="center"/>
          </w:tcPr>
          <w:p w14:paraId="35CA3DE1" w14:textId="4A45A1CE"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1</w:t>
            </w:r>
          </w:p>
        </w:tc>
        <w:tc>
          <w:tcPr>
            <w:tcW w:w="1386" w:type="dxa"/>
            <w:vAlign w:val="center"/>
          </w:tcPr>
          <w:p w14:paraId="2AB4C059" w14:textId="0BF2DF98"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1,5</w:t>
            </w:r>
          </w:p>
        </w:tc>
        <w:tc>
          <w:tcPr>
            <w:tcW w:w="2214" w:type="dxa"/>
            <w:vAlign w:val="center"/>
          </w:tcPr>
          <w:p w14:paraId="7343E77A" w14:textId="56295D73"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2</w:t>
            </w:r>
          </w:p>
        </w:tc>
      </w:tr>
      <w:tr w:rsidR="0006218D" w:rsidRPr="00640B86" w14:paraId="3F4FD95D" w14:textId="77777777" w:rsidTr="00112E9D">
        <w:trPr>
          <w:trHeight w:val="294"/>
        </w:trPr>
        <w:tc>
          <w:tcPr>
            <w:tcW w:w="2475" w:type="dxa"/>
            <w:shd w:val="clear" w:color="auto" w:fill="auto"/>
            <w:vAlign w:val="center"/>
          </w:tcPr>
          <w:p w14:paraId="1368A042" w14:textId="77777777"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Tween 80</w:t>
            </w:r>
          </w:p>
        </w:tc>
        <w:tc>
          <w:tcPr>
            <w:tcW w:w="1491" w:type="dxa"/>
            <w:shd w:val="clear" w:color="auto" w:fill="auto"/>
            <w:vAlign w:val="center"/>
          </w:tcPr>
          <w:p w14:paraId="2FD8B4AE" w14:textId="6C5D3081"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1,08</w:t>
            </w:r>
          </w:p>
        </w:tc>
        <w:tc>
          <w:tcPr>
            <w:tcW w:w="1386" w:type="dxa"/>
            <w:shd w:val="clear" w:color="auto" w:fill="auto"/>
            <w:vAlign w:val="center"/>
          </w:tcPr>
          <w:p w14:paraId="27985399" w14:textId="7F788363"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1,08</w:t>
            </w:r>
          </w:p>
        </w:tc>
        <w:tc>
          <w:tcPr>
            <w:tcW w:w="2214" w:type="dxa"/>
            <w:shd w:val="clear" w:color="auto" w:fill="auto"/>
            <w:vAlign w:val="center"/>
          </w:tcPr>
          <w:p w14:paraId="19CBED00" w14:textId="1FFB871D"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1,08</w:t>
            </w:r>
          </w:p>
        </w:tc>
      </w:tr>
      <w:tr w:rsidR="0006218D" w:rsidRPr="00640B86" w14:paraId="1C50179F" w14:textId="77777777" w:rsidTr="00112E9D">
        <w:trPr>
          <w:trHeight w:val="286"/>
        </w:trPr>
        <w:tc>
          <w:tcPr>
            <w:tcW w:w="2475" w:type="dxa"/>
            <w:shd w:val="clear" w:color="auto" w:fill="auto"/>
            <w:vAlign w:val="center"/>
          </w:tcPr>
          <w:p w14:paraId="75529FBF" w14:textId="77777777"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Span 80</w:t>
            </w:r>
          </w:p>
        </w:tc>
        <w:tc>
          <w:tcPr>
            <w:tcW w:w="1491" w:type="dxa"/>
            <w:shd w:val="clear" w:color="auto" w:fill="auto"/>
            <w:vAlign w:val="center"/>
          </w:tcPr>
          <w:p w14:paraId="7DC74FDA" w14:textId="4E1AA871"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0,42</w:t>
            </w:r>
          </w:p>
        </w:tc>
        <w:tc>
          <w:tcPr>
            <w:tcW w:w="1386" w:type="dxa"/>
            <w:shd w:val="clear" w:color="auto" w:fill="auto"/>
            <w:vAlign w:val="center"/>
          </w:tcPr>
          <w:p w14:paraId="624F6CEF" w14:textId="4D555D82"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0,42</w:t>
            </w:r>
          </w:p>
        </w:tc>
        <w:tc>
          <w:tcPr>
            <w:tcW w:w="2214" w:type="dxa"/>
            <w:shd w:val="clear" w:color="auto" w:fill="auto"/>
            <w:vAlign w:val="center"/>
          </w:tcPr>
          <w:p w14:paraId="1C12E7B7" w14:textId="276670A1"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0,42</w:t>
            </w:r>
          </w:p>
        </w:tc>
      </w:tr>
      <w:tr w:rsidR="0006218D" w:rsidRPr="00640B86" w14:paraId="4E8D10E1" w14:textId="77777777" w:rsidTr="00112E9D">
        <w:trPr>
          <w:trHeight w:val="294"/>
        </w:trPr>
        <w:tc>
          <w:tcPr>
            <w:tcW w:w="2475" w:type="dxa"/>
            <w:vAlign w:val="center"/>
          </w:tcPr>
          <w:p w14:paraId="47A6F4D2" w14:textId="77777777"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Parafin cair</w:t>
            </w:r>
          </w:p>
        </w:tc>
        <w:tc>
          <w:tcPr>
            <w:tcW w:w="1491" w:type="dxa"/>
            <w:vAlign w:val="center"/>
          </w:tcPr>
          <w:p w14:paraId="6B0AEFC2" w14:textId="6FBCE053"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5</w:t>
            </w:r>
          </w:p>
        </w:tc>
        <w:tc>
          <w:tcPr>
            <w:tcW w:w="1386" w:type="dxa"/>
            <w:vAlign w:val="center"/>
          </w:tcPr>
          <w:p w14:paraId="1D9CCCA8" w14:textId="5EF11778"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5</w:t>
            </w:r>
          </w:p>
        </w:tc>
        <w:tc>
          <w:tcPr>
            <w:tcW w:w="2214" w:type="dxa"/>
            <w:vAlign w:val="center"/>
          </w:tcPr>
          <w:p w14:paraId="23640128" w14:textId="7524FF63"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5</w:t>
            </w:r>
          </w:p>
        </w:tc>
      </w:tr>
      <w:tr w:rsidR="0006218D" w:rsidRPr="00640B86" w14:paraId="7450DA84" w14:textId="77777777" w:rsidTr="00112E9D">
        <w:trPr>
          <w:trHeight w:val="294"/>
        </w:trPr>
        <w:tc>
          <w:tcPr>
            <w:tcW w:w="2475" w:type="dxa"/>
            <w:vAlign w:val="center"/>
          </w:tcPr>
          <w:p w14:paraId="14CD6E2B" w14:textId="77777777"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Metil Paraben</w:t>
            </w:r>
          </w:p>
        </w:tc>
        <w:tc>
          <w:tcPr>
            <w:tcW w:w="1491" w:type="dxa"/>
            <w:vAlign w:val="center"/>
          </w:tcPr>
          <w:p w14:paraId="280826B6" w14:textId="3BF6B1DC"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0,18</w:t>
            </w:r>
          </w:p>
        </w:tc>
        <w:tc>
          <w:tcPr>
            <w:tcW w:w="1386" w:type="dxa"/>
            <w:vAlign w:val="center"/>
          </w:tcPr>
          <w:p w14:paraId="5BC1EBB5" w14:textId="621E4F3A"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0,18</w:t>
            </w:r>
          </w:p>
        </w:tc>
        <w:tc>
          <w:tcPr>
            <w:tcW w:w="2214" w:type="dxa"/>
            <w:vAlign w:val="center"/>
          </w:tcPr>
          <w:p w14:paraId="397C658E" w14:textId="76780356"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0,18</w:t>
            </w:r>
          </w:p>
        </w:tc>
      </w:tr>
      <w:tr w:rsidR="0006218D" w:rsidRPr="00640B86" w14:paraId="2B8F69F5" w14:textId="77777777" w:rsidTr="00112E9D">
        <w:trPr>
          <w:trHeight w:val="294"/>
        </w:trPr>
        <w:tc>
          <w:tcPr>
            <w:tcW w:w="2475" w:type="dxa"/>
            <w:vAlign w:val="center"/>
          </w:tcPr>
          <w:p w14:paraId="5CDBE34D" w14:textId="77777777"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TEA</w:t>
            </w:r>
          </w:p>
        </w:tc>
        <w:tc>
          <w:tcPr>
            <w:tcW w:w="1491" w:type="dxa"/>
            <w:vAlign w:val="center"/>
          </w:tcPr>
          <w:p w14:paraId="7AABE9CB" w14:textId="0212195F"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2</w:t>
            </w:r>
          </w:p>
        </w:tc>
        <w:tc>
          <w:tcPr>
            <w:tcW w:w="1386" w:type="dxa"/>
            <w:vAlign w:val="center"/>
          </w:tcPr>
          <w:p w14:paraId="3035155F" w14:textId="3FD24ED8"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2</w:t>
            </w:r>
          </w:p>
        </w:tc>
        <w:tc>
          <w:tcPr>
            <w:tcW w:w="2214" w:type="dxa"/>
            <w:vAlign w:val="center"/>
          </w:tcPr>
          <w:p w14:paraId="7F81A477" w14:textId="038DEADE"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2</w:t>
            </w:r>
          </w:p>
        </w:tc>
      </w:tr>
      <w:tr w:rsidR="0006218D" w:rsidRPr="00640B86" w14:paraId="630D97D9" w14:textId="77777777" w:rsidTr="00112E9D">
        <w:trPr>
          <w:trHeight w:val="294"/>
        </w:trPr>
        <w:tc>
          <w:tcPr>
            <w:tcW w:w="2475" w:type="dxa"/>
            <w:vAlign w:val="center"/>
          </w:tcPr>
          <w:p w14:paraId="37E0B83E" w14:textId="7F3A0793"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Propil paraben</w:t>
            </w:r>
          </w:p>
        </w:tc>
        <w:tc>
          <w:tcPr>
            <w:tcW w:w="1491" w:type="dxa"/>
            <w:vAlign w:val="center"/>
          </w:tcPr>
          <w:p w14:paraId="4308ED01" w14:textId="0B63F9D4"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0,02</w:t>
            </w:r>
          </w:p>
        </w:tc>
        <w:tc>
          <w:tcPr>
            <w:tcW w:w="1386" w:type="dxa"/>
            <w:vAlign w:val="center"/>
          </w:tcPr>
          <w:p w14:paraId="487907F8" w14:textId="02278818"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0,02</w:t>
            </w:r>
          </w:p>
        </w:tc>
        <w:tc>
          <w:tcPr>
            <w:tcW w:w="2214" w:type="dxa"/>
            <w:vAlign w:val="center"/>
          </w:tcPr>
          <w:p w14:paraId="66338F4E" w14:textId="357FD151"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0,02</w:t>
            </w:r>
          </w:p>
        </w:tc>
      </w:tr>
      <w:tr w:rsidR="0006218D" w:rsidRPr="00640B86" w14:paraId="2890EE5C" w14:textId="77777777" w:rsidTr="00112E9D">
        <w:trPr>
          <w:trHeight w:val="286"/>
        </w:trPr>
        <w:tc>
          <w:tcPr>
            <w:tcW w:w="2475" w:type="dxa"/>
            <w:vAlign w:val="center"/>
          </w:tcPr>
          <w:p w14:paraId="1B874AFB" w14:textId="77777777"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Aquadest</w:t>
            </w:r>
          </w:p>
        </w:tc>
        <w:tc>
          <w:tcPr>
            <w:tcW w:w="1491" w:type="dxa"/>
            <w:vAlign w:val="center"/>
          </w:tcPr>
          <w:p w14:paraId="30544F49" w14:textId="1573E2DB"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ad 100</w:t>
            </w:r>
          </w:p>
        </w:tc>
        <w:tc>
          <w:tcPr>
            <w:tcW w:w="1386" w:type="dxa"/>
            <w:vAlign w:val="center"/>
          </w:tcPr>
          <w:p w14:paraId="2D725DAA" w14:textId="419CA91B"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ad 100</w:t>
            </w:r>
          </w:p>
        </w:tc>
        <w:tc>
          <w:tcPr>
            <w:tcW w:w="2214" w:type="dxa"/>
            <w:vAlign w:val="center"/>
          </w:tcPr>
          <w:p w14:paraId="17801ACD" w14:textId="70418185" w:rsidR="0006218D" w:rsidRPr="00640B86" w:rsidRDefault="0006218D" w:rsidP="00112E9D">
            <w:pPr>
              <w:jc w:val="center"/>
              <w:rPr>
                <w:rFonts w:ascii="Times New Roman" w:hAnsi="Times New Roman" w:cs="Times New Roman"/>
                <w:sz w:val="24"/>
                <w:szCs w:val="24"/>
              </w:rPr>
            </w:pPr>
            <w:r w:rsidRPr="00640B86">
              <w:rPr>
                <w:rFonts w:ascii="Times New Roman" w:hAnsi="Times New Roman" w:cs="Times New Roman"/>
                <w:sz w:val="24"/>
                <w:szCs w:val="24"/>
              </w:rPr>
              <w:t>ad 100</w:t>
            </w:r>
          </w:p>
        </w:tc>
      </w:tr>
    </w:tbl>
    <w:p w14:paraId="5FAB4A98" w14:textId="5201F586" w:rsidR="00BA3240" w:rsidRPr="00640B86" w:rsidRDefault="0006218D" w:rsidP="00BA3240">
      <w:pPr>
        <w:spacing w:after="0" w:line="276" w:lineRule="auto"/>
        <w:jc w:val="both"/>
        <w:rPr>
          <w:rFonts w:ascii="Times New Roman" w:hAnsi="Times New Roman" w:cs="Times New Roman"/>
          <w:sz w:val="24"/>
          <w:szCs w:val="24"/>
        </w:rPr>
      </w:pPr>
      <w:r w:rsidRPr="00640B86">
        <w:rPr>
          <w:rFonts w:ascii="Times New Roman" w:hAnsi="Times New Roman" w:cs="Times New Roman"/>
          <w:sz w:val="24"/>
          <w:szCs w:val="24"/>
        </w:rPr>
        <w:t>Keterangan: setiap formula dibuat sediaan emulgel sebanyak 20g.</w:t>
      </w:r>
    </w:p>
    <w:p w14:paraId="74D06AC1" w14:textId="77777777" w:rsidR="00BA3240" w:rsidRPr="00640B86" w:rsidRDefault="00BA3240" w:rsidP="00BA3240">
      <w:pPr>
        <w:pStyle w:val="BodyText"/>
        <w:spacing w:line="276" w:lineRule="auto"/>
        <w:ind w:right="-1"/>
        <w:jc w:val="both"/>
      </w:pPr>
      <w:r w:rsidRPr="00640B86">
        <w:rPr>
          <w:lang w:val="sv-SE"/>
        </w:rPr>
        <w:t xml:space="preserve">Formula I   </w:t>
      </w:r>
      <w:r w:rsidRPr="00640B86">
        <w:t xml:space="preserve">   </w:t>
      </w:r>
      <w:r w:rsidRPr="00640B86">
        <w:rPr>
          <w:lang w:val="sv-SE"/>
        </w:rPr>
        <w:t xml:space="preserve">: </w:t>
      </w:r>
      <w:r w:rsidRPr="00640B86">
        <w:t xml:space="preserve">Sediaan </w:t>
      </w:r>
      <w:r w:rsidRPr="00640B86">
        <w:rPr>
          <w:lang w:val="en-US"/>
        </w:rPr>
        <w:t>emulgel</w:t>
      </w:r>
      <w:r w:rsidRPr="00640B86">
        <w:rPr>
          <w:i/>
          <w:iCs/>
          <w:lang w:val="sv-SE"/>
        </w:rPr>
        <w:t xml:space="preserve"> </w:t>
      </w:r>
      <w:r w:rsidRPr="00640B86">
        <w:t xml:space="preserve">dengan </w:t>
      </w:r>
      <w:r w:rsidRPr="00640B86">
        <w:rPr>
          <w:i/>
          <w:iCs/>
        </w:rPr>
        <w:t>Carbopol</w:t>
      </w:r>
      <w:r w:rsidRPr="00640B86">
        <w:t xml:space="preserve"> </w:t>
      </w:r>
      <w:r w:rsidRPr="00640B86">
        <w:rPr>
          <w:i/>
          <w:iCs/>
        </w:rPr>
        <w:t>940</w:t>
      </w:r>
      <w:r w:rsidRPr="00640B86">
        <w:t xml:space="preserve"> 1%</w:t>
      </w:r>
    </w:p>
    <w:p w14:paraId="7A9C76C7" w14:textId="77777777" w:rsidR="00BA3240" w:rsidRPr="00640B86" w:rsidRDefault="00BA3240" w:rsidP="00BA3240">
      <w:pPr>
        <w:pStyle w:val="BodyText"/>
        <w:spacing w:line="276" w:lineRule="auto"/>
        <w:ind w:right="-1"/>
        <w:jc w:val="both"/>
        <w:rPr>
          <w:lang w:val="sv-SE"/>
        </w:rPr>
      </w:pPr>
      <w:r w:rsidRPr="00640B86">
        <w:rPr>
          <w:lang w:val="sv-SE"/>
        </w:rPr>
        <w:t xml:space="preserve">Formula II  </w:t>
      </w:r>
      <w:r w:rsidRPr="00640B86">
        <w:t xml:space="preserve">   </w:t>
      </w:r>
      <w:r w:rsidRPr="00640B86">
        <w:rPr>
          <w:lang w:val="sv-SE"/>
        </w:rPr>
        <w:t xml:space="preserve">: </w:t>
      </w:r>
      <w:r w:rsidRPr="00640B86">
        <w:t xml:space="preserve">Sediaan </w:t>
      </w:r>
      <w:r w:rsidRPr="00640B86">
        <w:rPr>
          <w:lang w:val="en-US"/>
        </w:rPr>
        <w:t>emulgel</w:t>
      </w:r>
      <w:r w:rsidRPr="00640B86">
        <w:rPr>
          <w:lang w:val="sv-SE"/>
        </w:rPr>
        <w:t xml:space="preserve"> </w:t>
      </w:r>
      <w:r w:rsidRPr="00640B86">
        <w:t xml:space="preserve">dengan </w:t>
      </w:r>
      <w:r w:rsidRPr="00640B86">
        <w:rPr>
          <w:i/>
          <w:iCs/>
        </w:rPr>
        <w:t>Carbopol</w:t>
      </w:r>
      <w:r w:rsidRPr="00640B86">
        <w:t xml:space="preserve"> </w:t>
      </w:r>
      <w:r w:rsidRPr="00640B86">
        <w:rPr>
          <w:i/>
          <w:iCs/>
        </w:rPr>
        <w:t xml:space="preserve">940 </w:t>
      </w:r>
      <w:r w:rsidRPr="00640B86">
        <w:t>1,</w:t>
      </w:r>
      <w:r w:rsidRPr="00640B86">
        <w:rPr>
          <w:lang w:val="en-US"/>
        </w:rPr>
        <w:t>5</w:t>
      </w:r>
      <w:r w:rsidRPr="00640B86">
        <w:t>%</w:t>
      </w:r>
    </w:p>
    <w:p w14:paraId="5F85BC7B" w14:textId="53618E06" w:rsidR="00BA3240" w:rsidRPr="00640B86" w:rsidRDefault="00BA3240" w:rsidP="00BA3240">
      <w:pPr>
        <w:pStyle w:val="BodyText"/>
        <w:spacing w:line="276" w:lineRule="auto"/>
        <w:ind w:right="-1"/>
        <w:jc w:val="both"/>
      </w:pPr>
      <w:r w:rsidRPr="00640B86">
        <w:rPr>
          <w:lang w:val="sv-SE"/>
        </w:rPr>
        <w:t>Formula III</w:t>
      </w:r>
      <w:r w:rsidRPr="00640B86">
        <w:t xml:space="preserve">    </w:t>
      </w:r>
      <w:r w:rsidRPr="00640B86">
        <w:rPr>
          <w:lang w:val="sv-SE"/>
        </w:rPr>
        <w:t xml:space="preserve">: </w:t>
      </w:r>
      <w:r w:rsidRPr="00640B86">
        <w:t xml:space="preserve">Sediaan </w:t>
      </w:r>
      <w:r w:rsidRPr="00640B86">
        <w:rPr>
          <w:lang w:val="en-US"/>
        </w:rPr>
        <w:t>emulgel</w:t>
      </w:r>
      <w:r w:rsidRPr="00640B86">
        <w:rPr>
          <w:i/>
          <w:iCs/>
          <w:lang w:val="sv-SE"/>
        </w:rPr>
        <w:t xml:space="preserve"> </w:t>
      </w:r>
      <w:r w:rsidRPr="00640B86">
        <w:rPr>
          <w:lang w:val="sv-SE"/>
        </w:rPr>
        <w:t xml:space="preserve"> </w:t>
      </w:r>
      <w:r w:rsidRPr="00640B86">
        <w:t xml:space="preserve">dengan </w:t>
      </w:r>
      <w:r w:rsidRPr="00640B86">
        <w:rPr>
          <w:i/>
          <w:iCs/>
        </w:rPr>
        <w:t>Carbopol</w:t>
      </w:r>
      <w:r w:rsidRPr="00640B86">
        <w:t xml:space="preserve"> </w:t>
      </w:r>
      <w:r w:rsidRPr="00640B86">
        <w:rPr>
          <w:i/>
          <w:iCs/>
        </w:rPr>
        <w:t>940</w:t>
      </w:r>
      <w:r w:rsidRPr="00640B86">
        <w:t xml:space="preserve"> </w:t>
      </w:r>
      <w:r w:rsidRPr="00640B86">
        <w:rPr>
          <w:lang w:val="en-US"/>
        </w:rPr>
        <w:t>2</w:t>
      </w:r>
      <w:r w:rsidRPr="00640B86">
        <w:t>%</w:t>
      </w:r>
    </w:p>
    <w:p w14:paraId="60925831" w14:textId="76F0C6A0" w:rsidR="00BA3240" w:rsidRPr="00640B86" w:rsidRDefault="00BA3240" w:rsidP="00BA3240">
      <w:pPr>
        <w:pStyle w:val="BodyText"/>
        <w:spacing w:line="276" w:lineRule="auto"/>
        <w:ind w:right="-1"/>
        <w:jc w:val="both"/>
        <w:rPr>
          <w:lang w:val="en-US"/>
        </w:rPr>
      </w:pPr>
    </w:p>
    <w:p w14:paraId="303500E7" w14:textId="71ADA973" w:rsidR="00BA3240" w:rsidRPr="00640B86" w:rsidRDefault="00BA3240" w:rsidP="00BA3240">
      <w:pPr>
        <w:spacing w:line="360" w:lineRule="auto"/>
        <w:jc w:val="both"/>
        <w:rPr>
          <w:rFonts w:ascii="Times New Roman" w:hAnsi="Times New Roman" w:cs="Times New Roman"/>
          <w:b/>
          <w:bCs/>
          <w:sz w:val="24"/>
          <w:szCs w:val="24"/>
        </w:rPr>
      </w:pPr>
      <w:r w:rsidRPr="00640B86">
        <w:rPr>
          <w:rFonts w:ascii="Times New Roman" w:hAnsi="Times New Roman" w:cs="Times New Roman"/>
          <w:b/>
          <w:bCs/>
          <w:sz w:val="24"/>
          <w:szCs w:val="24"/>
        </w:rPr>
        <w:t>HASIL DAN PEMBAHASAN</w:t>
      </w:r>
    </w:p>
    <w:p w14:paraId="379358D3" w14:textId="77777777" w:rsidR="00BA3240" w:rsidRPr="00640B86" w:rsidRDefault="00BA3240" w:rsidP="00BA3240">
      <w:pPr>
        <w:spacing w:line="240" w:lineRule="auto"/>
        <w:jc w:val="center"/>
        <w:rPr>
          <w:rFonts w:ascii="Times New Roman" w:hAnsi="Times New Roman" w:cs="Times New Roman"/>
          <w:b/>
          <w:bCs/>
          <w:sz w:val="20"/>
          <w:szCs w:val="20"/>
        </w:rPr>
      </w:pPr>
      <w:r w:rsidRPr="00640B86">
        <w:rPr>
          <w:rFonts w:ascii="Times New Roman" w:hAnsi="Times New Roman" w:cs="Times New Roman"/>
          <w:b/>
          <w:bCs/>
          <w:sz w:val="20"/>
          <w:szCs w:val="20"/>
        </w:rPr>
        <w:t>Tabel 2. Hasil Uji Karakteristik Fisik Emulgel Minyak Biji Anggur</w:t>
      </w:r>
    </w:p>
    <w:tbl>
      <w:tblPr>
        <w:tblStyle w:val="TableGrid"/>
        <w:tblW w:w="0" w:type="auto"/>
        <w:tblLook w:val="04A0" w:firstRow="1" w:lastRow="0" w:firstColumn="1" w:lastColumn="0" w:noHBand="0" w:noVBand="1"/>
      </w:tblPr>
      <w:tblGrid>
        <w:gridCol w:w="1981"/>
        <w:gridCol w:w="1982"/>
        <w:gridCol w:w="1982"/>
        <w:gridCol w:w="1982"/>
      </w:tblGrid>
      <w:tr w:rsidR="00BA3240" w:rsidRPr="00640B86" w14:paraId="00CE2953" w14:textId="77777777" w:rsidTr="00807F8F">
        <w:tc>
          <w:tcPr>
            <w:tcW w:w="1981" w:type="dxa"/>
            <w:vAlign w:val="center"/>
          </w:tcPr>
          <w:p w14:paraId="2AC379C9" w14:textId="77777777" w:rsidR="00BA3240" w:rsidRPr="00640B86" w:rsidRDefault="00BA3240" w:rsidP="00807F8F">
            <w:pPr>
              <w:spacing w:line="360" w:lineRule="auto"/>
              <w:jc w:val="center"/>
              <w:rPr>
                <w:rFonts w:ascii="Times New Roman" w:hAnsi="Times New Roman" w:cs="Times New Roman"/>
                <w:b/>
                <w:bCs/>
              </w:rPr>
            </w:pPr>
            <w:r w:rsidRPr="00640B86">
              <w:rPr>
                <w:rFonts w:ascii="Times New Roman" w:hAnsi="Times New Roman" w:cs="Times New Roman"/>
                <w:b/>
                <w:bCs/>
              </w:rPr>
              <w:t>Pengujian</w:t>
            </w:r>
          </w:p>
        </w:tc>
        <w:tc>
          <w:tcPr>
            <w:tcW w:w="1982" w:type="dxa"/>
            <w:vAlign w:val="center"/>
          </w:tcPr>
          <w:p w14:paraId="2823D369" w14:textId="77777777" w:rsidR="00BA3240" w:rsidRPr="00640B86" w:rsidRDefault="00BA3240" w:rsidP="00807F8F">
            <w:pPr>
              <w:spacing w:line="360" w:lineRule="auto"/>
              <w:jc w:val="center"/>
              <w:rPr>
                <w:rFonts w:ascii="Times New Roman" w:hAnsi="Times New Roman" w:cs="Times New Roman"/>
                <w:b/>
                <w:bCs/>
              </w:rPr>
            </w:pPr>
            <w:r w:rsidRPr="00640B86">
              <w:rPr>
                <w:rFonts w:ascii="Times New Roman" w:hAnsi="Times New Roman" w:cs="Times New Roman"/>
                <w:b/>
                <w:bCs/>
              </w:rPr>
              <w:t>Formula I</w:t>
            </w:r>
          </w:p>
        </w:tc>
        <w:tc>
          <w:tcPr>
            <w:tcW w:w="1982" w:type="dxa"/>
            <w:vAlign w:val="center"/>
          </w:tcPr>
          <w:p w14:paraId="01723040" w14:textId="77777777" w:rsidR="00BA3240" w:rsidRPr="00640B86" w:rsidRDefault="00BA3240" w:rsidP="00807F8F">
            <w:pPr>
              <w:spacing w:line="360" w:lineRule="auto"/>
              <w:jc w:val="center"/>
              <w:rPr>
                <w:rFonts w:ascii="Times New Roman" w:hAnsi="Times New Roman" w:cs="Times New Roman"/>
                <w:b/>
                <w:bCs/>
              </w:rPr>
            </w:pPr>
            <w:r w:rsidRPr="00640B86">
              <w:rPr>
                <w:rFonts w:ascii="Times New Roman" w:hAnsi="Times New Roman" w:cs="Times New Roman"/>
                <w:b/>
                <w:bCs/>
              </w:rPr>
              <w:t>Formula II</w:t>
            </w:r>
          </w:p>
        </w:tc>
        <w:tc>
          <w:tcPr>
            <w:tcW w:w="1982" w:type="dxa"/>
            <w:vAlign w:val="center"/>
          </w:tcPr>
          <w:p w14:paraId="14B1B735" w14:textId="77777777" w:rsidR="00BA3240" w:rsidRPr="00640B86" w:rsidRDefault="00BA3240" w:rsidP="00807F8F">
            <w:pPr>
              <w:spacing w:line="360" w:lineRule="auto"/>
              <w:jc w:val="center"/>
              <w:rPr>
                <w:rFonts w:ascii="Times New Roman" w:hAnsi="Times New Roman" w:cs="Times New Roman"/>
                <w:b/>
                <w:bCs/>
              </w:rPr>
            </w:pPr>
            <w:r w:rsidRPr="00640B86">
              <w:rPr>
                <w:rFonts w:ascii="Times New Roman" w:hAnsi="Times New Roman" w:cs="Times New Roman"/>
                <w:b/>
                <w:bCs/>
              </w:rPr>
              <w:t>Formula III</w:t>
            </w:r>
          </w:p>
        </w:tc>
      </w:tr>
      <w:tr w:rsidR="00BA3240" w:rsidRPr="00640B86" w14:paraId="432AF9C2" w14:textId="77777777" w:rsidTr="00807F8F">
        <w:trPr>
          <w:trHeight w:val="1228"/>
        </w:trPr>
        <w:tc>
          <w:tcPr>
            <w:tcW w:w="1981" w:type="dxa"/>
          </w:tcPr>
          <w:p w14:paraId="0014158F" w14:textId="77777777" w:rsidR="00BA3240" w:rsidRPr="00640B86" w:rsidRDefault="00BA3240" w:rsidP="00807F8F">
            <w:pPr>
              <w:spacing w:line="276" w:lineRule="auto"/>
              <w:jc w:val="both"/>
              <w:rPr>
                <w:rFonts w:ascii="Times New Roman" w:hAnsi="Times New Roman" w:cs="Times New Roman"/>
              </w:rPr>
            </w:pPr>
            <w:r w:rsidRPr="00640B86">
              <w:rPr>
                <w:rFonts w:ascii="Times New Roman" w:hAnsi="Times New Roman" w:cs="Times New Roman"/>
              </w:rPr>
              <w:t>Organoleptis:</w:t>
            </w:r>
          </w:p>
          <w:p w14:paraId="1D8BB3DB" w14:textId="77777777" w:rsidR="00BA3240" w:rsidRPr="00640B86" w:rsidRDefault="00BA3240" w:rsidP="00807F8F">
            <w:pPr>
              <w:spacing w:line="276" w:lineRule="auto"/>
              <w:jc w:val="both"/>
              <w:rPr>
                <w:rFonts w:ascii="Times New Roman" w:hAnsi="Times New Roman" w:cs="Times New Roman"/>
              </w:rPr>
            </w:pPr>
            <w:r w:rsidRPr="00640B86">
              <w:rPr>
                <w:rFonts w:ascii="Times New Roman" w:hAnsi="Times New Roman" w:cs="Times New Roman"/>
              </w:rPr>
              <w:t xml:space="preserve">Bentuk </w:t>
            </w:r>
          </w:p>
          <w:p w14:paraId="137F95ED" w14:textId="77777777" w:rsidR="00BA3240" w:rsidRPr="00640B86" w:rsidRDefault="00BA3240" w:rsidP="00807F8F">
            <w:pPr>
              <w:spacing w:line="276" w:lineRule="auto"/>
              <w:jc w:val="both"/>
              <w:rPr>
                <w:rFonts w:ascii="Times New Roman" w:hAnsi="Times New Roman" w:cs="Times New Roman"/>
              </w:rPr>
            </w:pPr>
            <w:r w:rsidRPr="00640B86">
              <w:rPr>
                <w:rFonts w:ascii="Times New Roman" w:hAnsi="Times New Roman" w:cs="Times New Roman"/>
              </w:rPr>
              <w:t xml:space="preserve">Bau </w:t>
            </w:r>
          </w:p>
          <w:p w14:paraId="20A7610B" w14:textId="77777777" w:rsidR="00BA3240" w:rsidRPr="00640B86" w:rsidRDefault="00BA3240" w:rsidP="00807F8F">
            <w:pPr>
              <w:spacing w:line="276" w:lineRule="auto"/>
              <w:jc w:val="both"/>
              <w:rPr>
                <w:rFonts w:ascii="Times New Roman" w:hAnsi="Times New Roman" w:cs="Times New Roman"/>
              </w:rPr>
            </w:pPr>
            <w:r w:rsidRPr="00640B86">
              <w:rPr>
                <w:rFonts w:ascii="Times New Roman" w:hAnsi="Times New Roman" w:cs="Times New Roman"/>
              </w:rPr>
              <w:t xml:space="preserve">Warna </w:t>
            </w:r>
          </w:p>
        </w:tc>
        <w:tc>
          <w:tcPr>
            <w:tcW w:w="1982" w:type="dxa"/>
          </w:tcPr>
          <w:p w14:paraId="5042A276" w14:textId="77777777" w:rsidR="00BA3240" w:rsidRPr="00640B86" w:rsidRDefault="00BA3240" w:rsidP="00807F8F">
            <w:pPr>
              <w:spacing w:line="276" w:lineRule="auto"/>
              <w:jc w:val="center"/>
              <w:rPr>
                <w:rFonts w:ascii="Times New Roman" w:hAnsi="Times New Roman" w:cs="Times New Roman"/>
              </w:rPr>
            </w:pPr>
          </w:p>
          <w:p w14:paraId="275F5CF0" w14:textId="77777777" w:rsidR="00BA3240" w:rsidRPr="00640B86" w:rsidRDefault="00BA3240" w:rsidP="00807F8F">
            <w:pPr>
              <w:spacing w:line="276" w:lineRule="auto"/>
              <w:jc w:val="center"/>
              <w:rPr>
                <w:rFonts w:ascii="Times New Roman" w:hAnsi="Times New Roman" w:cs="Times New Roman"/>
              </w:rPr>
            </w:pPr>
            <w:r w:rsidRPr="00640B86">
              <w:rPr>
                <w:rFonts w:ascii="Times New Roman" w:hAnsi="Times New Roman" w:cs="Times New Roman"/>
              </w:rPr>
              <w:t>Semi Padat</w:t>
            </w:r>
          </w:p>
          <w:p w14:paraId="107D3563" w14:textId="77777777" w:rsidR="00BA3240" w:rsidRPr="00640B86" w:rsidRDefault="00BA3240" w:rsidP="00807F8F">
            <w:pPr>
              <w:spacing w:line="276" w:lineRule="auto"/>
              <w:jc w:val="center"/>
              <w:rPr>
                <w:rFonts w:ascii="Times New Roman" w:hAnsi="Times New Roman" w:cs="Times New Roman"/>
              </w:rPr>
            </w:pPr>
            <w:r w:rsidRPr="00640B86">
              <w:rPr>
                <w:rFonts w:ascii="Times New Roman" w:hAnsi="Times New Roman" w:cs="Times New Roman"/>
              </w:rPr>
              <w:t>Tidak berbau</w:t>
            </w:r>
          </w:p>
          <w:p w14:paraId="2E75D468" w14:textId="77777777" w:rsidR="00BA3240" w:rsidRPr="00640B86" w:rsidRDefault="00BA3240" w:rsidP="00807F8F">
            <w:pPr>
              <w:spacing w:line="276" w:lineRule="auto"/>
              <w:jc w:val="center"/>
              <w:rPr>
                <w:rFonts w:ascii="Times New Roman" w:hAnsi="Times New Roman" w:cs="Times New Roman"/>
              </w:rPr>
            </w:pPr>
            <w:r w:rsidRPr="00640B86">
              <w:rPr>
                <w:rFonts w:ascii="Times New Roman" w:hAnsi="Times New Roman" w:cs="Times New Roman"/>
              </w:rPr>
              <w:t>Putih</w:t>
            </w:r>
          </w:p>
          <w:p w14:paraId="79627185" w14:textId="77777777" w:rsidR="00BA3240" w:rsidRPr="00640B86" w:rsidRDefault="00BA3240" w:rsidP="00807F8F">
            <w:pPr>
              <w:spacing w:line="276" w:lineRule="auto"/>
              <w:jc w:val="center"/>
              <w:rPr>
                <w:rFonts w:ascii="Times New Roman" w:hAnsi="Times New Roman" w:cs="Times New Roman"/>
              </w:rPr>
            </w:pPr>
          </w:p>
        </w:tc>
        <w:tc>
          <w:tcPr>
            <w:tcW w:w="1982" w:type="dxa"/>
          </w:tcPr>
          <w:p w14:paraId="50A9F00E" w14:textId="77777777" w:rsidR="00BA3240" w:rsidRPr="00640B86" w:rsidRDefault="00BA3240" w:rsidP="00807F8F">
            <w:pPr>
              <w:spacing w:line="276" w:lineRule="auto"/>
              <w:jc w:val="center"/>
              <w:rPr>
                <w:rFonts w:ascii="Times New Roman" w:hAnsi="Times New Roman" w:cs="Times New Roman"/>
              </w:rPr>
            </w:pPr>
          </w:p>
          <w:p w14:paraId="226B22ED" w14:textId="77777777" w:rsidR="00BA3240" w:rsidRPr="00640B86" w:rsidRDefault="00BA3240" w:rsidP="00807F8F">
            <w:pPr>
              <w:spacing w:line="276" w:lineRule="auto"/>
              <w:jc w:val="center"/>
              <w:rPr>
                <w:rFonts w:ascii="Times New Roman" w:hAnsi="Times New Roman" w:cs="Times New Roman"/>
              </w:rPr>
            </w:pPr>
            <w:r w:rsidRPr="00640B86">
              <w:rPr>
                <w:rFonts w:ascii="Times New Roman" w:hAnsi="Times New Roman" w:cs="Times New Roman"/>
              </w:rPr>
              <w:t>Semi Padat</w:t>
            </w:r>
          </w:p>
          <w:p w14:paraId="0327AFC6" w14:textId="77777777" w:rsidR="00BA3240" w:rsidRPr="00640B86" w:rsidRDefault="00BA3240" w:rsidP="00807F8F">
            <w:pPr>
              <w:spacing w:line="276" w:lineRule="auto"/>
              <w:jc w:val="center"/>
              <w:rPr>
                <w:rFonts w:ascii="Times New Roman" w:hAnsi="Times New Roman" w:cs="Times New Roman"/>
              </w:rPr>
            </w:pPr>
            <w:r w:rsidRPr="00640B86">
              <w:rPr>
                <w:rFonts w:ascii="Times New Roman" w:hAnsi="Times New Roman" w:cs="Times New Roman"/>
              </w:rPr>
              <w:t>Tidak berbau</w:t>
            </w:r>
          </w:p>
          <w:p w14:paraId="248EF1F5" w14:textId="77777777" w:rsidR="00BA3240" w:rsidRPr="00640B86" w:rsidRDefault="00BA3240" w:rsidP="00807F8F">
            <w:pPr>
              <w:spacing w:line="276" w:lineRule="auto"/>
              <w:jc w:val="center"/>
              <w:rPr>
                <w:rFonts w:ascii="Times New Roman" w:hAnsi="Times New Roman" w:cs="Times New Roman"/>
              </w:rPr>
            </w:pPr>
            <w:r w:rsidRPr="00640B86">
              <w:rPr>
                <w:rFonts w:ascii="Times New Roman" w:hAnsi="Times New Roman" w:cs="Times New Roman"/>
              </w:rPr>
              <w:t>Putih</w:t>
            </w:r>
          </w:p>
          <w:p w14:paraId="1AE5123C" w14:textId="77777777" w:rsidR="00BA3240" w:rsidRPr="00640B86" w:rsidRDefault="00BA3240" w:rsidP="00807F8F">
            <w:pPr>
              <w:spacing w:line="276" w:lineRule="auto"/>
              <w:jc w:val="center"/>
              <w:rPr>
                <w:rFonts w:ascii="Times New Roman" w:hAnsi="Times New Roman" w:cs="Times New Roman"/>
              </w:rPr>
            </w:pPr>
          </w:p>
        </w:tc>
        <w:tc>
          <w:tcPr>
            <w:tcW w:w="1982" w:type="dxa"/>
          </w:tcPr>
          <w:p w14:paraId="60F94430" w14:textId="77777777" w:rsidR="00BA3240" w:rsidRPr="00640B86" w:rsidRDefault="00BA3240" w:rsidP="00807F8F">
            <w:pPr>
              <w:spacing w:line="276" w:lineRule="auto"/>
              <w:jc w:val="center"/>
              <w:rPr>
                <w:rFonts w:ascii="Times New Roman" w:hAnsi="Times New Roman" w:cs="Times New Roman"/>
              </w:rPr>
            </w:pPr>
          </w:p>
          <w:p w14:paraId="55B9CEB6" w14:textId="77777777" w:rsidR="00BA3240" w:rsidRPr="00640B86" w:rsidRDefault="00BA3240" w:rsidP="00807F8F">
            <w:pPr>
              <w:spacing w:line="276" w:lineRule="auto"/>
              <w:jc w:val="center"/>
              <w:rPr>
                <w:rFonts w:ascii="Times New Roman" w:hAnsi="Times New Roman" w:cs="Times New Roman"/>
              </w:rPr>
            </w:pPr>
            <w:r w:rsidRPr="00640B86">
              <w:rPr>
                <w:rFonts w:ascii="Times New Roman" w:hAnsi="Times New Roman" w:cs="Times New Roman"/>
              </w:rPr>
              <w:t>Semi Padat</w:t>
            </w:r>
          </w:p>
          <w:p w14:paraId="543BFDD3" w14:textId="77777777" w:rsidR="00BA3240" w:rsidRPr="00640B86" w:rsidRDefault="00BA3240" w:rsidP="00807F8F">
            <w:pPr>
              <w:spacing w:line="276" w:lineRule="auto"/>
              <w:jc w:val="center"/>
              <w:rPr>
                <w:rFonts w:ascii="Times New Roman" w:hAnsi="Times New Roman" w:cs="Times New Roman"/>
              </w:rPr>
            </w:pPr>
            <w:r w:rsidRPr="00640B86">
              <w:rPr>
                <w:rFonts w:ascii="Times New Roman" w:hAnsi="Times New Roman" w:cs="Times New Roman"/>
              </w:rPr>
              <w:t>Tidak berbau</w:t>
            </w:r>
          </w:p>
          <w:p w14:paraId="1C855C19" w14:textId="77777777" w:rsidR="00BA3240" w:rsidRPr="00640B86" w:rsidRDefault="00BA3240" w:rsidP="00807F8F">
            <w:pPr>
              <w:spacing w:line="276" w:lineRule="auto"/>
              <w:jc w:val="center"/>
              <w:rPr>
                <w:rFonts w:ascii="Times New Roman" w:hAnsi="Times New Roman" w:cs="Times New Roman"/>
              </w:rPr>
            </w:pPr>
            <w:r w:rsidRPr="00640B86">
              <w:rPr>
                <w:rFonts w:ascii="Times New Roman" w:hAnsi="Times New Roman" w:cs="Times New Roman"/>
              </w:rPr>
              <w:t>Putih</w:t>
            </w:r>
          </w:p>
        </w:tc>
      </w:tr>
      <w:tr w:rsidR="00BA3240" w:rsidRPr="00640B86" w14:paraId="44B2C260" w14:textId="77777777" w:rsidTr="00807F8F">
        <w:tc>
          <w:tcPr>
            <w:tcW w:w="1981" w:type="dxa"/>
          </w:tcPr>
          <w:p w14:paraId="62BC56AD" w14:textId="77777777" w:rsidR="00BA3240" w:rsidRPr="00640B86" w:rsidRDefault="00BA3240" w:rsidP="00807F8F">
            <w:pPr>
              <w:spacing w:line="276" w:lineRule="auto"/>
              <w:jc w:val="both"/>
              <w:rPr>
                <w:rFonts w:ascii="Times New Roman" w:hAnsi="Times New Roman" w:cs="Times New Roman"/>
              </w:rPr>
            </w:pPr>
            <w:r w:rsidRPr="00640B86">
              <w:rPr>
                <w:rFonts w:ascii="Times New Roman" w:hAnsi="Times New Roman" w:cs="Times New Roman"/>
              </w:rPr>
              <w:t xml:space="preserve">Homogenitas </w:t>
            </w:r>
          </w:p>
        </w:tc>
        <w:tc>
          <w:tcPr>
            <w:tcW w:w="1982" w:type="dxa"/>
          </w:tcPr>
          <w:p w14:paraId="6E560476" w14:textId="77777777" w:rsidR="00BA3240" w:rsidRPr="00640B86" w:rsidRDefault="00BA3240" w:rsidP="00807F8F">
            <w:pPr>
              <w:spacing w:line="276" w:lineRule="auto"/>
              <w:jc w:val="center"/>
              <w:rPr>
                <w:rFonts w:ascii="Times New Roman" w:hAnsi="Times New Roman" w:cs="Times New Roman"/>
              </w:rPr>
            </w:pPr>
            <w:r w:rsidRPr="00640B86">
              <w:rPr>
                <w:rFonts w:ascii="Times New Roman" w:hAnsi="Times New Roman" w:cs="Times New Roman"/>
              </w:rPr>
              <w:t>Homogen</w:t>
            </w:r>
          </w:p>
        </w:tc>
        <w:tc>
          <w:tcPr>
            <w:tcW w:w="1982" w:type="dxa"/>
          </w:tcPr>
          <w:p w14:paraId="74F605FF" w14:textId="77777777" w:rsidR="00BA3240" w:rsidRPr="00640B86" w:rsidRDefault="00BA3240" w:rsidP="00807F8F">
            <w:pPr>
              <w:spacing w:line="276" w:lineRule="auto"/>
              <w:jc w:val="center"/>
              <w:rPr>
                <w:rFonts w:ascii="Times New Roman" w:hAnsi="Times New Roman" w:cs="Times New Roman"/>
              </w:rPr>
            </w:pPr>
            <w:r w:rsidRPr="00640B86">
              <w:rPr>
                <w:rFonts w:ascii="Times New Roman" w:hAnsi="Times New Roman" w:cs="Times New Roman"/>
              </w:rPr>
              <w:t>Homogen</w:t>
            </w:r>
          </w:p>
        </w:tc>
        <w:tc>
          <w:tcPr>
            <w:tcW w:w="1982" w:type="dxa"/>
          </w:tcPr>
          <w:p w14:paraId="1D50ED77" w14:textId="77777777" w:rsidR="00BA3240" w:rsidRPr="00640B86" w:rsidRDefault="00BA3240" w:rsidP="00807F8F">
            <w:pPr>
              <w:spacing w:line="276" w:lineRule="auto"/>
              <w:jc w:val="center"/>
              <w:rPr>
                <w:rFonts w:ascii="Times New Roman" w:hAnsi="Times New Roman" w:cs="Times New Roman"/>
              </w:rPr>
            </w:pPr>
            <w:r w:rsidRPr="00640B86">
              <w:rPr>
                <w:rFonts w:ascii="Times New Roman" w:hAnsi="Times New Roman" w:cs="Times New Roman"/>
              </w:rPr>
              <w:t>Hoomogen</w:t>
            </w:r>
          </w:p>
        </w:tc>
      </w:tr>
      <w:tr w:rsidR="00BA3240" w:rsidRPr="00640B86" w14:paraId="51AC88C7" w14:textId="77777777" w:rsidTr="00807F8F">
        <w:tc>
          <w:tcPr>
            <w:tcW w:w="1981" w:type="dxa"/>
          </w:tcPr>
          <w:p w14:paraId="18D7B60B" w14:textId="77777777" w:rsidR="00BA3240" w:rsidRPr="00640B86" w:rsidRDefault="00BA3240" w:rsidP="00807F8F">
            <w:pPr>
              <w:spacing w:line="276" w:lineRule="auto"/>
              <w:jc w:val="both"/>
              <w:rPr>
                <w:rFonts w:ascii="Times New Roman" w:hAnsi="Times New Roman" w:cs="Times New Roman"/>
                <w:lang w:val="id-ID"/>
              </w:rPr>
            </w:pPr>
            <w:r w:rsidRPr="00640B86">
              <w:rPr>
                <w:rFonts w:ascii="Times New Roman" w:hAnsi="Times New Roman" w:cs="Times New Roman"/>
                <w:lang w:val="id-ID"/>
              </w:rPr>
              <w:t>pH</w:t>
            </w:r>
          </w:p>
        </w:tc>
        <w:tc>
          <w:tcPr>
            <w:tcW w:w="1982" w:type="dxa"/>
          </w:tcPr>
          <w:p w14:paraId="266F7D51" w14:textId="77777777" w:rsidR="00BA3240" w:rsidRPr="00640B86" w:rsidRDefault="00BA3240" w:rsidP="00807F8F">
            <w:pPr>
              <w:spacing w:line="276" w:lineRule="auto"/>
              <w:jc w:val="center"/>
              <w:rPr>
                <w:rFonts w:ascii="Times New Roman" w:hAnsi="Times New Roman" w:cs="Times New Roman"/>
              </w:rPr>
            </w:pPr>
            <w:r w:rsidRPr="00640B86">
              <w:rPr>
                <w:rFonts w:ascii="Times New Roman" w:hAnsi="Times New Roman" w:cs="Times New Roman"/>
                <w:color w:val="000000"/>
                <w:szCs w:val="24"/>
                <w:lang w:bidi="en-US"/>
              </w:rPr>
              <w:t>6,70 ± 0,0522</w:t>
            </w:r>
          </w:p>
        </w:tc>
        <w:tc>
          <w:tcPr>
            <w:tcW w:w="1982" w:type="dxa"/>
          </w:tcPr>
          <w:p w14:paraId="1E27648B" w14:textId="77777777" w:rsidR="00BA3240" w:rsidRPr="00640B86" w:rsidRDefault="00BA3240" w:rsidP="00807F8F">
            <w:pPr>
              <w:spacing w:line="276" w:lineRule="auto"/>
              <w:jc w:val="center"/>
              <w:rPr>
                <w:rFonts w:ascii="Times New Roman" w:hAnsi="Times New Roman" w:cs="Times New Roman"/>
              </w:rPr>
            </w:pPr>
            <w:r w:rsidRPr="00640B86">
              <w:rPr>
                <w:rFonts w:ascii="Times New Roman" w:hAnsi="Times New Roman" w:cs="Times New Roman"/>
                <w:color w:val="000000"/>
                <w:szCs w:val="24"/>
                <w:lang w:bidi="en-US"/>
              </w:rPr>
              <w:t>6,55 ± 0,0259</w:t>
            </w:r>
          </w:p>
        </w:tc>
        <w:tc>
          <w:tcPr>
            <w:tcW w:w="1982" w:type="dxa"/>
          </w:tcPr>
          <w:p w14:paraId="6848F359" w14:textId="77777777" w:rsidR="00BA3240" w:rsidRPr="00640B86" w:rsidRDefault="00BA3240" w:rsidP="00807F8F">
            <w:pPr>
              <w:spacing w:line="276" w:lineRule="auto"/>
              <w:jc w:val="center"/>
              <w:rPr>
                <w:rFonts w:ascii="Times New Roman" w:hAnsi="Times New Roman" w:cs="Times New Roman"/>
              </w:rPr>
            </w:pPr>
            <w:r w:rsidRPr="00640B86">
              <w:rPr>
                <w:rFonts w:ascii="Times New Roman" w:hAnsi="Times New Roman" w:cs="Times New Roman"/>
                <w:color w:val="000000"/>
                <w:szCs w:val="24"/>
                <w:lang w:bidi="en-US"/>
              </w:rPr>
              <w:t>5,64 ± 0,0286</w:t>
            </w:r>
          </w:p>
        </w:tc>
      </w:tr>
      <w:tr w:rsidR="00BA3240" w:rsidRPr="00640B86" w14:paraId="435203E7" w14:textId="77777777" w:rsidTr="00807F8F">
        <w:tc>
          <w:tcPr>
            <w:tcW w:w="1981" w:type="dxa"/>
          </w:tcPr>
          <w:p w14:paraId="63082643" w14:textId="77777777" w:rsidR="00BA3240" w:rsidRPr="00640B86" w:rsidRDefault="00BA3240" w:rsidP="00807F8F">
            <w:pPr>
              <w:spacing w:line="276" w:lineRule="auto"/>
              <w:jc w:val="both"/>
              <w:rPr>
                <w:rFonts w:ascii="Times New Roman" w:hAnsi="Times New Roman" w:cs="Times New Roman"/>
              </w:rPr>
            </w:pPr>
            <w:r w:rsidRPr="00640B86">
              <w:rPr>
                <w:rFonts w:ascii="Times New Roman" w:hAnsi="Times New Roman" w:cs="Times New Roman"/>
              </w:rPr>
              <w:t>Viskositas (cps)</w:t>
            </w:r>
          </w:p>
        </w:tc>
        <w:tc>
          <w:tcPr>
            <w:tcW w:w="1982" w:type="dxa"/>
          </w:tcPr>
          <w:p w14:paraId="4AB0CEBA" w14:textId="77777777" w:rsidR="00BA3240" w:rsidRPr="00640B86" w:rsidRDefault="00BA3240" w:rsidP="00807F8F">
            <w:pPr>
              <w:spacing w:line="276" w:lineRule="auto"/>
              <w:jc w:val="center"/>
              <w:rPr>
                <w:rFonts w:ascii="Times New Roman" w:hAnsi="Times New Roman" w:cs="Times New Roman"/>
              </w:rPr>
            </w:pPr>
            <w:r w:rsidRPr="00640B86">
              <w:rPr>
                <w:rFonts w:ascii="Times New Roman" w:hAnsi="Times New Roman" w:cs="Times New Roman"/>
                <w:color w:val="000000"/>
                <w:szCs w:val="24"/>
                <w:lang w:bidi="en-US"/>
              </w:rPr>
              <w:t>16696 ± 403,8316</w:t>
            </w:r>
          </w:p>
        </w:tc>
        <w:tc>
          <w:tcPr>
            <w:tcW w:w="1982" w:type="dxa"/>
          </w:tcPr>
          <w:p w14:paraId="7BF78F1B" w14:textId="77777777" w:rsidR="00BA3240" w:rsidRPr="00640B86" w:rsidRDefault="00BA3240" w:rsidP="00807F8F">
            <w:pPr>
              <w:spacing w:line="276" w:lineRule="auto"/>
              <w:jc w:val="center"/>
              <w:rPr>
                <w:rFonts w:ascii="Times New Roman" w:hAnsi="Times New Roman" w:cs="Times New Roman"/>
              </w:rPr>
            </w:pPr>
            <w:r w:rsidRPr="00640B86">
              <w:rPr>
                <w:rFonts w:ascii="Times New Roman" w:hAnsi="Times New Roman" w:cs="Times New Roman"/>
                <w:color w:val="000000"/>
                <w:szCs w:val="24"/>
                <w:lang w:bidi="en-US"/>
              </w:rPr>
              <w:t>18380 ± 623,6986</w:t>
            </w:r>
          </w:p>
        </w:tc>
        <w:tc>
          <w:tcPr>
            <w:tcW w:w="1982" w:type="dxa"/>
          </w:tcPr>
          <w:p w14:paraId="633A0155" w14:textId="77777777" w:rsidR="00BA3240" w:rsidRPr="00640B86" w:rsidRDefault="00BA3240" w:rsidP="00807F8F">
            <w:pPr>
              <w:spacing w:line="276" w:lineRule="auto"/>
              <w:jc w:val="center"/>
              <w:rPr>
                <w:rFonts w:ascii="Times New Roman" w:hAnsi="Times New Roman" w:cs="Times New Roman"/>
              </w:rPr>
            </w:pPr>
            <w:r w:rsidRPr="00640B86">
              <w:rPr>
                <w:rFonts w:ascii="Times New Roman" w:hAnsi="Times New Roman" w:cs="Times New Roman"/>
                <w:color w:val="000000"/>
                <w:szCs w:val="24"/>
                <w:lang w:bidi="en-US"/>
              </w:rPr>
              <w:t>19452 ± 347,7355</w:t>
            </w:r>
          </w:p>
        </w:tc>
      </w:tr>
      <w:tr w:rsidR="00BA3240" w:rsidRPr="00640B86" w14:paraId="548E2A37" w14:textId="77777777" w:rsidTr="00807F8F">
        <w:tc>
          <w:tcPr>
            <w:tcW w:w="1981" w:type="dxa"/>
          </w:tcPr>
          <w:p w14:paraId="3C6C8F95" w14:textId="77777777" w:rsidR="00BA3240" w:rsidRPr="00640B86" w:rsidRDefault="00BA3240" w:rsidP="00807F8F">
            <w:pPr>
              <w:spacing w:line="276" w:lineRule="auto"/>
              <w:jc w:val="both"/>
              <w:rPr>
                <w:rFonts w:ascii="Times New Roman" w:hAnsi="Times New Roman" w:cs="Times New Roman"/>
              </w:rPr>
            </w:pPr>
            <w:r w:rsidRPr="00640B86">
              <w:rPr>
                <w:rFonts w:ascii="Times New Roman" w:hAnsi="Times New Roman" w:cs="Times New Roman"/>
              </w:rPr>
              <w:t>Daya Sebar (cm)</w:t>
            </w:r>
          </w:p>
        </w:tc>
        <w:tc>
          <w:tcPr>
            <w:tcW w:w="1982" w:type="dxa"/>
          </w:tcPr>
          <w:p w14:paraId="2BCD18BA" w14:textId="2D10E269" w:rsidR="00BA3240" w:rsidRPr="00640B86" w:rsidRDefault="00B24C53" w:rsidP="00807F8F">
            <w:pPr>
              <w:spacing w:line="276" w:lineRule="auto"/>
              <w:jc w:val="center"/>
              <w:rPr>
                <w:rFonts w:ascii="Times New Roman" w:hAnsi="Times New Roman" w:cs="Times New Roman"/>
              </w:rPr>
            </w:pPr>
            <w:r>
              <w:rPr>
                <w:rFonts w:ascii="Times New Roman" w:hAnsi="Times New Roman" w:cs="Times New Roman"/>
                <w:color w:val="000000"/>
                <w:szCs w:val="24"/>
                <w:lang w:bidi="en-US"/>
              </w:rPr>
              <w:t>5,4</w:t>
            </w:r>
            <w:r w:rsidR="00BA3240" w:rsidRPr="00640B86">
              <w:rPr>
                <w:rFonts w:ascii="Times New Roman" w:hAnsi="Times New Roman" w:cs="Times New Roman"/>
                <w:color w:val="000000"/>
                <w:szCs w:val="24"/>
                <w:lang w:bidi="en-US"/>
              </w:rPr>
              <w:t xml:space="preserve"> ± 0,0622</w:t>
            </w:r>
          </w:p>
        </w:tc>
        <w:tc>
          <w:tcPr>
            <w:tcW w:w="1982" w:type="dxa"/>
          </w:tcPr>
          <w:p w14:paraId="763A69FD" w14:textId="27168784" w:rsidR="00BA3240" w:rsidRPr="00640B86" w:rsidRDefault="00B24C53" w:rsidP="00807F8F">
            <w:pPr>
              <w:spacing w:line="276" w:lineRule="auto"/>
              <w:jc w:val="center"/>
              <w:rPr>
                <w:rFonts w:ascii="Times New Roman" w:hAnsi="Times New Roman" w:cs="Times New Roman"/>
              </w:rPr>
            </w:pPr>
            <w:r>
              <w:rPr>
                <w:rFonts w:ascii="Times New Roman" w:hAnsi="Times New Roman" w:cs="Times New Roman"/>
                <w:color w:val="000000"/>
                <w:szCs w:val="24"/>
                <w:lang w:bidi="en-US"/>
              </w:rPr>
              <w:t>4,8</w:t>
            </w:r>
            <w:r w:rsidR="00BA3240" w:rsidRPr="00640B86">
              <w:rPr>
                <w:rFonts w:ascii="Times New Roman" w:hAnsi="Times New Roman" w:cs="Times New Roman"/>
                <w:color w:val="000000"/>
                <w:szCs w:val="24"/>
                <w:lang w:bidi="en-US"/>
              </w:rPr>
              <w:t xml:space="preserve"> ± 0,0418</w:t>
            </w:r>
          </w:p>
        </w:tc>
        <w:tc>
          <w:tcPr>
            <w:tcW w:w="1982" w:type="dxa"/>
          </w:tcPr>
          <w:p w14:paraId="3A01079F" w14:textId="79DAB1F1" w:rsidR="00BA3240" w:rsidRPr="00640B86" w:rsidRDefault="00B24C53" w:rsidP="00807F8F">
            <w:pPr>
              <w:spacing w:line="276" w:lineRule="auto"/>
              <w:jc w:val="center"/>
              <w:rPr>
                <w:rFonts w:ascii="Times New Roman" w:hAnsi="Times New Roman" w:cs="Times New Roman"/>
              </w:rPr>
            </w:pPr>
            <w:r>
              <w:rPr>
                <w:rFonts w:ascii="Times New Roman" w:hAnsi="Times New Roman" w:cs="Times New Roman"/>
                <w:color w:val="000000"/>
                <w:szCs w:val="24"/>
                <w:lang w:bidi="en-US"/>
              </w:rPr>
              <w:t>4,2</w:t>
            </w:r>
            <w:r w:rsidR="00BA3240" w:rsidRPr="00640B86">
              <w:rPr>
                <w:rFonts w:ascii="Times New Roman" w:hAnsi="Times New Roman" w:cs="Times New Roman"/>
                <w:color w:val="000000"/>
                <w:szCs w:val="24"/>
                <w:lang w:bidi="en-US"/>
              </w:rPr>
              <w:t xml:space="preserve"> ± 0,0306</w:t>
            </w:r>
          </w:p>
        </w:tc>
      </w:tr>
      <w:tr w:rsidR="00BA3240" w:rsidRPr="00640B86" w14:paraId="4AD7AF6E" w14:textId="77777777" w:rsidTr="00807F8F">
        <w:tc>
          <w:tcPr>
            <w:tcW w:w="1981" w:type="dxa"/>
          </w:tcPr>
          <w:p w14:paraId="6CF65672" w14:textId="77777777" w:rsidR="00BA3240" w:rsidRPr="00640B86" w:rsidRDefault="00BA3240" w:rsidP="00807F8F">
            <w:pPr>
              <w:spacing w:line="276" w:lineRule="auto"/>
              <w:jc w:val="both"/>
              <w:rPr>
                <w:rFonts w:ascii="Times New Roman" w:hAnsi="Times New Roman" w:cs="Times New Roman"/>
              </w:rPr>
            </w:pPr>
            <w:r w:rsidRPr="00640B86">
              <w:rPr>
                <w:rFonts w:ascii="Times New Roman" w:hAnsi="Times New Roman" w:cs="Times New Roman"/>
              </w:rPr>
              <w:t>Daya Lekat (detik)</w:t>
            </w:r>
          </w:p>
        </w:tc>
        <w:tc>
          <w:tcPr>
            <w:tcW w:w="1982" w:type="dxa"/>
          </w:tcPr>
          <w:p w14:paraId="415F44C8" w14:textId="1E33D9FD" w:rsidR="00BA3240" w:rsidRPr="00640B86" w:rsidRDefault="00B24C53" w:rsidP="00807F8F">
            <w:pPr>
              <w:spacing w:line="276" w:lineRule="auto"/>
              <w:jc w:val="center"/>
              <w:rPr>
                <w:rFonts w:ascii="Times New Roman" w:hAnsi="Times New Roman" w:cs="Times New Roman"/>
              </w:rPr>
            </w:pPr>
            <w:r>
              <w:rPr>
                <w:rFonts w:ascii="Times New Roman" w:hAnsi="Times New Roman" w:cs="Times New Roman"/>
                <w:sz w:val="24"/>
                <w:szCs w:val="24"/>
              </w:rPr>
              <w:t>1,3</w:t>
            </w:r>
            <w:r>
              <w:rPr>
                <w:rFonts w:ascii="Times New Roman" w:hAnsi="Times New Roman" w:cs="Times New Roman"/>
                <w:sz w:val="24"/>
                <w:szCs w:val="24"/>
                <w:lang w:val="id-ID"/>
              </w:rPr>
              <w:t xml:space="preserve"> </w:t>
            </w:r>
            <w:r w:rsidR="00BA3240" w:rsidRPr="00640B86">
              <w:rPr>
                <w:rFonts w:ascii="Times New Roman" w:hAnsi="Times New Roman" w:cs="Times New Roman"/>
                <w:sz w:val="24"/>
                <w:szCs w:val="24"/>
              </w:rPr>
              <w:t>±0,1564</w:t>
            </w:r>
          </w:p>
        </w:tc>
        <w:tc>
          <w:tcPr>
            <w:tcW w:w="1982" w:type="dxa"/>
          </w:tcPr>
          <w:p w14:paraId="7EDE7FC0" w14:textId="3611B383" w:rsidR="00BA3240" w:rsidRPr="00640B86" w:rsidRDefault="00B24C53" w:rsidP="00807F8F">
            <w:pPr>
              <w:spacing w:line="276" w:lineRule="auto"/>
              <w:jc w:val="center"/>
              <w:rPr>
                <w:rFonts w:ascii="Times New Roman" w:hAnsi="Times New Roman" w:cs="Times New Roman"/>
              </w:rPr>
            </w:pPr>
            <w:r>
              <w:rPr>
                <w:rFonts w:ascii="Times New Roman" w:hAnsi="Times New Roman" w:cs="Times New Roman"/>
                <w:sz w:val="24"/>
                <w:szCs w:val="24"/>
              </w:rPr>
              <w:t>2,4</w:t>
            </w:r>
            <w:r>
              <w:rPr>
                <w:rFonts w:ascii="Times New Roman" w:hAnsi="Times New Roman" w:cs="Times New Roman"/>
                <w:sz w:val="24"/>
                <w:szCs w:val="24"/>
                <w:lang w:val="id-ID"/>
              </w:rPr>
              <w:t xml:space="preserve"> </w:t>
            </w:r>
            <w:r w:rsidR="00BA3240" w:rsidRPr="00640B86">
              <w:rPr>
                <w:rFonts w:ascii="Times New Roman" w:hAnsi="Times New Roman" w:cs="Times New Roman"/>
                <w:sz w:val="24"/>
                <w:szCs w:val="24"/>
              </w:rPr>
              <w:t>±0,2517</w:t>
            </w:r>
          </w:p>
        </w:tc>
        <w:tc>
          <w:tcPr>
            <w:tcW w:w="1982" w:type="dxa"/>
          </w:tcPr>
          <w:p w14:paraId="38D7D373" w14:textId="516F2BEC" w:rsidR="00BA3240" w:rsidRPr="00640B86" w:rsidRDefault="00B24C53" w:rsidP="00807F8F">
            <w:pPr>
              <w:spacing w:line="276" w:lineRule="auto"/>
              <w:jc w:val="center"/>
              <w:rPr>
                <w:rFonts w:ascii="Times New Roman" w:hAnsi="Times New Roman" w:cs="Times New Roman"/>
              </w:rPr>
            </w:pPr>
            <w:r>
              <w:rPr>
                <w:rFonts w:ascii="Times New Roman" w:hAnsi="Times New Roman" w:cs="Times New Roman"/>
                <w:sz w:val="24"/>
                <w:szCs w:val="24"/>
              </w:rPr>
              <w:t>3,1</w:t>
            </w:r>
            <w:r>
              <w:rPr>
                <w:rFonts w:ascii="Times New Roman" w:hAnsi="Times New Roman" w:cs="Times New Roman"/>
                <w:sz w:val="24"/>
                <w:szCs w:val="24"/>
                <w:lang w:val="id-ID"/>
              </w:rPr>
              <w:t xml:space="preserve"> </w:t>
            </w:r>
            <w:r w:rsidR="00BA3240" w:rsidRPr="00640B86">
              <w:rPr>
                <w:rFonts w:ascii="Times New Roman" w:hAnsi="Times New Roman" w:cs="Times New Roman"/>
                <w:sz w:val="24"/>
                <w:szCs w:val="24"/>
              </w:rPr>
              <w:t>±0,2561</w:t>
            </w:r>
          </w:p>
        </w:tc>
      </w:tr>
    </w:tbl>
    <w:p w14:paraId="4F71E1D5" w14:textId="77777777" w:rsidR="00BA3240" w:rsidRPr="00640B86" w:rsidRDefault="00BA3240" w:rsidP="00BA3240">
      <w:pPr>
        <w:pStyle w:val="BodyText"/>
        <w:ind w:right="-1"/>
        <w:jc w:val="both"/>
        <w:rPr>
          <w:lang w:val="sv-SE"/>
        </w:rPr>
      </w:pPr>
      <w:r w:rsidRPr="00640B86">
        <w:rPr>
          <w:lang w:val="sv-SE"/>
        </w:rPr>
        <w:t>Keterangan</w:t>
      </w:r>
      <w:r w:rsidRPr="00640B86">
        <w:t xml:space="preserve"> </w:t>
      </w:r>
    </w:p>
    <w:p w14:paraId="5EF17E2C" w14:textId="77777777" w:rsidR="00BA3240" w:rsidRPr="00640B86" w:rsidRDefault="00BA3240" w:rsidP="00BA3240">
      <w:pPr>
        <w:pStyle w:val="BodyText"/>
        <w:ind w:right="-1"/>
        <w:jc w:val="both"/>
      </w:pPr>
      <w:r w:rsidRPr="00640B86">
        <w:rPr>
          <w:lang w:val="sv-SE"/>
        </w:rPr>
        <w:t xml:space="preserve">Formula I   </w:t>
      </w:r>
      <w:r w:rsidRPr="00640B86">
        <w:t xml:space="preserve">   </w:t>
      </w:r>
      <w:r w:rsidRPr="00640B86">
        <w:rPr>
          <w:lang w:val="sv-SE"/>
        </w:rPr>
        <w:t xml:space="preserve">: </w:t>
      </w:r>
      <w:r w:rsidRPr="00640B86">
        <w:t xml:space="preserve">Sediaan </w:t>
      </w:r>
      <w:r w:rsidRPr="00640B86">
        <w:rPr>
          <w:lang w:val="en-US"/>
        </w:rPr>
        <w:t>emulgel</w:t>
      </w:r>
      <w:r w:rsidRPr="00640B86">
        <w:rPr>
          <w:i/>
          <w:iCs/>
          <w:lang w:val="sv-SE"/>
        </w:rPr>
        <w:t xml:space="preserve"> </w:t>
      </w:r>
      <w:r w:rsidRPr="00640B86">
        <w:t xml:space="preserve">dengan </w:t>
      </w:r>
      <w:r w:rsidRPr="00640B86">
        <w:rPr>
          <w:i/>
          <w:iCs/>
        </w:rPr>
        <w:t>Carbopol</w:t>
      </w:r>
      <w:r w:rsidRPr="00640B86">
        <w:t xml:space="preserve"> </w:t>
      </w:r>
      <w:r w:rsidRPr="00640B86">
        <w:rPr>
          <w:i/>
          <w:iCs/>
        </w:rPr>
        <w:t>940</w:t>
      </w:r>
      <w:r w:rsidRPr="00640B86">
        <w:t xml:space="preserve"> 1%</w:t>
      </w:r>
    </w:p>
    <w:p w14:paraId="718236FF" w14:textId="77777777" w:rsidR="00BA3240" w:rsidRPr="00640B86" w:rsidRDefault="00BA3240" w:rsidP="00BA3240">
      <w:pPr>
        <w:pStyle w:val="BodyText"/>
        <w:ind w:right="-1"/>
        <w:jc w:val="both"/>
        <w:rPr>
          <w:lang w:val="sv-SE"/>
        </w:rPr>
      </w:pPr>
      <w:r w:rsidRPr="00640B86">
        <w:rPr>
          <w:lang w:val="sv-SE"/>
        </w:rPr>
        <w:t xml:space="preserve">Formula II  </w:t>
      </w:r>
      <w:r w:rsidRPr="00640B86">
        <w:t xml:space="preserve">   </w:t>
      </w:r>
      <w:r w:rsidRPr="00640B86">
        <w:rPr>
          <w:lang w:val="sv-SE"/>
        </w:rPr>
        <w:t xml:space="preserve">: </w:t>
      </w:r>
      <w:r w:rsidRPr="00640B86">
        <w:t xml:space="preserve">Sediaan </w:t>
      </w:r>
      <w:r w:rsidRPr="00640B86">
        <w:rPr>
          <w:lang w:val="en-US"/>
        </w:rPr>
        <w:t>emulgel</w:t>
      </w:r>
      <w:r w:rsidRPr="00640B86">
        <w:rPr>
          <w:lang w:val="sv-SE"/>
        </w:rPr>
        <w:t xml:space="preserve"> </w:t>
      </w:r>
      <w:r w:rsidRPr="00640B86">
        <w:t xml:space="preserve">dengan </w:t>
      </w:r>
      <w:r w:rsidRPr="00640B86">
        <w:rPr>
          <w:i/>
          <w:iCs/>
        </w:rPr>
        <w:t>Carbopol</w:t>
      </w:r>
      <w:r w:rsidRPr="00640B86">
        <w:t xml:space="preserve"> </w:t>
      </w:r>
      <w:r w:rsidRPr="00640B86">
        <w:rPr>
          <w:i/>
          <w:iCs/>
        </w:rPr>
        <w:t xml:space="preserve">940 </w:t>
      </w:r>
      <w:r w:rsidRPr="00640B86">
        <w:t>1,</w:t>
      </w:r>
      <w:r w:rsidRPr="00640B86">
        <w:rPr>
          <w:lang w:val="en-US"/>
        </w:rPr>
        <w:t>5</w:t>
      </w:r>
      <w:r w:rsidRPr="00640B86">
        <w:t>%</w:t>
      </w:r>
    </w:p>
    <w:p w14:paraId="501F0791" w14:textId="1B5C4073" w:rsidR="00BA3240" w:rsidRDefault="00BA3240" w:rsidP="00BA3240">
      <w:pPr>
        <w:spacing w:line="360" w:lineRule="auto"/>
        <w:jc w:val="both"/>
        <w:rPr>
          <w:rFonts w:ascii="Times New Roman" w:hAnsi="Times New Roman" w:cs="Times New Roman"/>
          <w:sz w:val="24"/>
          <w:szCs w:val="24"/>
        </w:rPr>
      </w:pPr>
      <w:r w:rsidRPr="00640B86">
        <w:rPr>
          <w:rFonts w:ascii="Times New Roman" w:hAnsi="Times New Roman" w:cs="Times New Roman"/>
          <w:sz w:val="24"/>
          <w:szCs w:val="24"/>
          <w:lang w:val="sv-SE"/>
        </w:rPr>
        <w:t>Formula III</w:t>
      </w:r>
      <w:r w:rsidRPr="00640B86">
        <w:rPr>
          <w:rFonts w:ascii="Times New Roman" w:hAnsi="Times New Roman" w:cs="Times New Roman"/>
          <w:sz w:val="24"/>
          <w:szCs w:val="24"/>
        </w:rPr>
        <w:t xml:space="preserve">    </w:t>
      </w:r>
      <w:r w:rsidRPr="00640B86">
        <w:rPr>
          <w:rFonts w:ascii="Times New Roman" w:hAnsi="Times New Roman" w:cs="Times New Roman"/>
          <w:sz w:val="24"/>
          <w:szCs w:val="24"/>
          <w:lang w:val="sv-SE"/>
        </w:rPr>
        <w:t xml:space="preserve">: </w:t>
      </w:r>
      <w:r w:rsidRPr="00640B86">
        <w:rPr>
          <w:rFonts w:ascii="Times New Roman" w:hAnsi="Times New Roman" w:cs="Times New Roman"/>
          <w:sz w:val="24"/>
          <w:szCs w:val="24"/>
        </w:rPr>
        <w:t>Sediaan emulgel</w:t>
      </w:r>
      <w:r w:rsidRPr="00640B86">
        <w:rPr>
          <w:rFonts w:ascii="Times New Roman" w:hAnsi="Times New Roman" w:cs="Times New Roman"/>
          <w:i/>
          <w:iCs/>
          <w:sz w:val="24"/>
          <w:szCs w:val="24"/>
          <w:lang w:val="sv-SE"/>
        </w:rPr>
        <w:t xml:space="preserve"> </w:t>
      </w:r>
      <w:r w:rsidRPr="00640B86">
        <w:rPr>
          <w:rFonts w:ascii="Times New Roman" w:hAnsi="Times New Roman" w:cs="Times New Roman"/>
          <w:sz w:val="24"/>
          <w:szCs w:val="24"/>
          <w:lang w:val="sv-SE"/>
        </w:rPr>
        <w:t xml:space="preserve"> </w:t>
      </w:r>
      <w:r w:rsidRPr="00640B86">
        <w:rPr>
          <w:rFonts w:ascii="Times New Roman" w:hAnsi="Times New Roman" w:cs="Times New Roman"/>
          <w:sz w:val="24"/>
          <w:szCs w:val="24"/>
        </w:rPr>
        <w:t xml:space="preserve">dengan </w:t>
      </w:r>
      <w:r w:rsidRPr="00640B86">
        <w:rPr>
          <w:rFonts w:ascii="Times New Roman" w:hAnsi="Times New Roman" w:cs="Times New Roman"/>
          <w:i/>
          <w:iCs/>
          <w:sz w:val="24"/>
          <w:szCs w:val="24"/>
        </w:rPr>
        <w:t>Carbopol</w:t>
      </w:r>
      <w:r w:rsidRPr="00640B86">
        <w:rPr>
          <w:rFonts w:ascii="Times New Roman" w:hAnsi="Times New Roman" w:cs="Times New Roman"/>
          <w:sz w:val="24"/>
          <w:szCs w:val="24"/>
        </w:rPr>
        <w:t xml:space="preserve"> </w:t>
      </w:r>
      <w:r w:rsidRPr="00640B86">
        <w:rPr>
          <w:rFonts w:ascii="Times New Roman" w:hAnsi="Times New Roman" w:cs="Times New Roman"/>
          <w:i/>
          <w:iCs/>
          <w:sz w:val="24"/>
          <w:szCs w:val="24"/>
        </w:rPr>
        <w:t>940</w:t>
      </w:r>
      <w:r w:rsidRPr="00640B86">
        <w:rPr>
          <w:rFonts w:ascii="Times New Roman" w:hAnsi="Times New Roman" w:cs="Times New Roman"/>
          <w:sz w:val="24"/>
          <w:szCs w:val="24"/>
        </w:rPr>
        <w:t xml:space="preserve"> 2%</w:t>
      </w:r>
    </w:p>
    <w:p w14:paraId="3D214AFA" w14:textId="77777777" w:rsidR="008A4FE1" w:rsidRPr="00640B86" w:rsidRDefault="008A4FE1" w:rsidP="00BA3240">
      <w:pPr>
        <w:spacing w:line="360" w:lineRule="auto"/>
        <w:jc w:val="both"/>
        <w:rPr>
          <w:rFonts w:ascii="Times New Roman" w:hAnsi="Times New Roman" w:cs="Times New Roman"/>
          <w:sz w:val="24"/>
          <w:szCs w:val="24"/>
        </w:rPr>
      </w:pPr>
    </w:p>
    <w:p w14:paraId="3411584F" w14:textId="77777777" w:rsidR="000E52B5" w:rsidRPr="00640B86" w:rsidRDefault="000E52B5" w:rsidP="000E52B5">
      <w:pPr>
        <w:spacing w:line="240" w:lineRule="auto"/>
        <w:jc w:val="center"/>
        <w:rPr>
          <w:rFonts w:ascii="Times New Roman" w:hAnsi="Times New Roman" w:cs="Times New Roman"/>
          <w:b/>
          <w:bCs/>
          <w:sz w:val="20"/>
          <w:szCs w:val="20"/>
        </w:rPr>
      </w:pPr>
      <w:r w:rsidRPr="00640B86">
        <w:rPr>
          <w:rFonts w:ascii="Times New Roman" w:hAnsi="Times New Roman" w:cs="Times New Roman"/>
          <w:b/>
          <w:bCs/>
          <w:sz w:val="20"/>
          <w:szCs w:val="20"/>
        </w:rPr>
        <w:lastRenderedPageBreak/>
        <w:t>Tabel 3. Hasil Uji Stabilitas Fisik Emulgel Minyak Biji Anggur</w:t>
      </w:r>
    </w:p>
    <w:tbl>
      <w:tblPr>
        <w:tblStyle w:val="TableGrid"/>
        <w:tblW w:w="0" w:type="auto"/>
        <w:tblLook w:val="04A0" w:firstRow="1" w:lastRow="0" w:firstColumn="1" w:lastColumn="0" w:noHBand="0" w:noVBand="1"/>
      </w:tblPr>
      <w:tblGrid>
        <w:gridCol w:w="1981"/>
        <w:gridCol w:w="1982"/>
        <w:gridCol w:w="1982"/>
        <w:gridCol w:w="1982"/>
      </w:tblGrid>
      <w:tr w:rsidR="000E52B5" w:rsidRPr="00640B86" w14:paraId="4327C75F" w14:textId="77777777" w:rsidTr="00807F8F">
        <w:tc>
          <w:tcPr>
            <w:tcW w:w="1981" w:type="dxa"/>
            <w:vAlign w:val="center"/>
          </w:tcPr>
          <w:p w14:paraId="1875AD09" w14:textId="77777777" w:rsidR="000E52B5" w:rsidRPr="00640B86" w:rsidRDefault="000E52B5" w:rsidP="00807F8F">
            <w:pPr>
              <w:spacing w:line="360" w:lineRule="auto"/>
              <w:jc w:val="center"/>
              <w:rPr>
                <w:rFonts w:ascii="Times New Roman" w:hAnsi="Times New Roman" w:cs="Times New Roman"/>
                <w:b/>
                <w:bCs/>
              </w:rPr>
            </w:pPr>
            <w:r w:rsidRPr="00640B86">
              <w:rPr>
                <w:rFonts w:ascii="Times New Roman" w:hAnsi="Times New Roman" w:cs="Times New Roman"/>
                <w:b/>
                <w:bCs/>
              </w:rPr>
              <w:t>Pengujian</w:t>
            </w:r>
          </w:p>
        </w:tc>
        <w:tc>
          <w:tcPr>
            <w:tcW w:w="1982" w:type="dxa"/>
            <w:vAlign w:val="center"/>
          </w:tcPr>
          <w:p w14:paraId="757C000B" w14:textId="77777777" w:rsidR="000E52B5" w:rsidRPr="00640B86" w:rsidRDefault="000E52B5" w:rsidP="00807F8F">
            <w:pPr>
              <w:spacing w:line="360" w:lineRule="auto"/>
              <w:jc w:val="center"/>
              <w:rPr>
                <w:rFonts w:ascii="Times New Roman" w:hAnsi="Times New Roman" w:cs="Times New Roman"/>
                <w:b/>
                <w:bCs/>
              </w:rPr>
            </w:pPr>
            <w:r w:rsidRPr="00640B86">
              <w:rPr>
                <w:rFonts w:ascii="Times New Roman" w:hAnsi="Times New Roman" w:cs="Times New Roman"/>
                <w:b/>
                <w:bCs/>
              </w:rPr>
              <w:t>Formula I</w:t>
            </w:r>
          </w:p>
        </w:tc>
        <w:tc>
          <w:tcPr>
            <w:tcW w:w="1982" w:type="dxa"/>
            <w:vAlign w:val="center"/>
          </w:tcPr>
          <w:p w14:paraId="311A94AB" w14:textId="77777777" w:rsidR="000E52B5" w:rsidRPr="00640B86" w:rsidRDefault="000E52B5" w:rsidP="00807F8F">
            <w:pPr>
              <w:spacing w:line="360" w:lineRule="auto"/>
              <w:jc w:val="center"/>
              <w:rPr>
                <w:rFonts w:ascii="Times New Roman" w:hAnsi="Times New Roman" w:cs="Times New Roman"/>
                <w:b/>
                <w:bCs/>
              </w:rPr>
            </w:pPr>
            <w:r w:rsidRPr="00640B86">
              <w:rPr>
                <w:rFonts w:ascii="Times New Roman" w:hAnsi="Times New Roman" w:cs="Times New Roman"/>
                <w:b/>
                <w:bCs/>
              </w:rPr>
              <w:t>Formula II</w:t>
            </w:r>
          </w:p>
        </w:tc>
        <w:tc>
          <w:tcPr>
            <w:tcW w:w="1982" w:type="dxa"/>
            <w:vAlign w:val="center"/>
          </w:tcPr>
          <w:p w14:paraId="63C62289" w14:textId="77777777" w:rsidR="000E52B5" w:rsidRPr="00640B86" w:rsidRDefault="000E52B5" w:rsidP="00807F8F">
            <w:pPr>
              <w:spacing w:line="360" w:lineRule="auto"/>
              <w:jc w:val="center"/>
              <w:rPr>
                <w:rFonts w:ascii="Times New Roman" w:hAnsi="Times New Roman" w:cs="Times New Roman"/>
                <w:b/>
                <w:bCs/>
              </w:rPr>
            </w:pPr>
            <w:r w:rsidRPr="00640B86">
              <w:rPr>
                <w:rFonts w:ascii="Times New Roman" w:hAnsi="Times New Roman" w:cs="Times New Roman"/>
                <w:b/>
                <w:bCs/>
              </w:rPr>
              <w:t>Formula III</w:t>
            </w:r>
          </w:p>
        </w:tc>
      </w:tr>
      <w:tr w:rsidR="000E52B5" w:rsidRPr="00640B86" w14:paraId="2EE92919" w14:textId="77777777" w:rsidTr="00807F8F">
        <w:trPr>
          <w:trHeight w:val="1272"/>
        </w:trPr>
        <w:tc>
          <w:tcPr>
            <w:tcW w:w="1981" w:type="dxa"/>
          </w:tcPr>
          <w:p w14:paraId="68186D0A" w14:textId="77777777" w:rsidR="000E52B5" w:rsidRPr="00640B86" w:rsidRDefault="000E52B5" w:rsidP="00807F8F">
            <w:pPr>
              <w:spacing w:line="276" w:lineRule="auto"/>
              <w:jc w:val="both"/>
              <w:rPr>
                <w:rFonts w:ascii="Times New Roman" w:hAnsi="Times New Roman" w:cs="Times New Roman"/>
              </w:rPr>
            </w:pPr>
            <w:r w:rsidRPr="00640B86">
              <w:rPr>
                <w:rFonts w:ascii="Times New Roman" w:hAnsi="Times New Roman" w:cs="Times New Roman"/>
              </w:rPr>
              <w:t>Organoleptis:</w:t>
            </w:r>
          </w:p>
          <w:p w14:paraId="0C1BF732" w14:textId="77777777" w:rsidR="000E52B5" w:rsidRPr="00640B86" w:rsidRDefault="000E52B5" w:rsidP="00807F8F">
            <w:pPr>
              <w:spacing w:line="276" w:lineRule="auto"/>
              <w:jc w:val="both"/>
              <w:rPr>
                <w:rFonts w:ascii="Times New Roman" w:hAnsi="Times New Roman" w:cs="Times New Roman"/>
              </w:rPr>
            </w:pPr>
            <w:r w:rsidRPr="00640B86">
              <w:rPr>
                <w:rFonts w:ascii="Times New Roman" w:hAnsi="Times New Roman" w:cs="Times New Roman"/>
              </w:rPr>
              <w:t xml:space="preserve">Bentuk </w:t>
            </w:r>
          </w:p>
          <w:p w14:paraId="27E6F57C" w14:textId="77777777" w:rsidR="000E52B5" w:rsidRPr="00640B86" w:rsidRDefault="000E52B5" w:rsidP="00807F8F">
            <w:pPr>
              <w:spacing w:line="276" w:lineRule="auto"/>
              <w:jc w:val="both"/>
              <w:rPr>
                <w:rFonts w:ascii="Times New Roman" w:hAnsi="Times New Roman" w:cs="Times New Roman"/>
              </w:rPr>
            </w:pPr>
            <w:r w:rsidRPr="00640B86">
              <w:rPr>
                <w:rFonts w:ascii="Times New Roman" w:hAnsi="Times New Roman" w:cs="Times New Roman"/>
              </w:rPr>
              <w:t xml:space="preserve">Bau </w:t>
            </w:r>
          </w:p>
          <w:p w14:paraId="626451FD" w14:textId="77777777" w:rsidR="000E52B5" w:rsidRPr="00640B86" w:rsidRDefault="000E52B5" w:rsidP="00807F8F">
            <w:pPr>
              <w:spacing w:line="276" w:lineRule="auto"/>
              <w:jc w:val="both"/>
              <w:rPr>
                <w:rFonts w:ascii="Times New Roman" w:hAnsi="Times New Roman" w:cs="Times New Roman"/>
              </w:rPr>
            </w:pPr>
            <w:r w:rsidRPr="00640B86">
              <w:rPr>
                <w:rFonts w:ascii="Times New Roman" w:hAnsi="Times New Roman" w:cs="Times New Roman"/>
              </w:rPr>
              <w:t>Warna</w:t>
            </w:r>
          </w:p>
        </w:tc>
        <w:tc>
          <w:tcPr>
            <w:tcW w:w="1982" w:type="dxa"/>
          </w:tcPr>
          <w:p w14:paraId="3DAA3CBD" w14:textId="77777777" w:rsidR="000E52B5" w:rsidRPr="00640B86" w:rsidRDefault="000E52B5" w:rsidP="00807F8F">
            <w:pPr>
              <w:spacing w:line="276" w:lineRule="auto"/>
              <w:rPr>
                <w:rFonts w:ascii="Times New Roman" w:hAnsi="Times New Roman" w:cs="Times New Roman"/>
              </w:rPr>
            </w:pPr>
          </w:p>
          <w:p w14:paraId="46E8F2BB" w14:textId="77777777" w:rsidR="000E52B5" w:rsidRPr="00640B86" w:rsidRDefault="000E52B5" w:rsidP="00807F8F">
            <w:pPr>
              <w:spacing w:line="276" w:lineRule="auto"/>
              <w:jc w:val="center"/>
              <w:rPr>
                <w:rFonts w:ascii="Times New Roman" w:hAnsi="Times New Roman" w:cs="Times New Roman"/>
              </w:rPr>
            </w:pPr>
            <w:r w:rsidRPr="00640B86">
              <w:rPr>
                <w:rFonts w:ascii="Times New Roman" w:hAnsi="Times New Roman" w:cs="Times New Roman"/>
              </w:rPr>
              <w:t>Semi Padat</w:t>
            </w:r>
          </w:p>
          <w:p w14:paraId="71B4C221" w14:textId="77777777" w:rsidR="000E52B5" w:rsidRPr="00640B86" w:rsidRDefault="000E52B5" w:rsidP="00807F8F">
            <w:pPr>
              <w:spacing w:line="276" w:lineRule="auto"/>
              <w:jc w:val="center"/>
              <w:rPr>
                <w:rFonts w:ascii="Times New Roman" w:hAnsi="Times New Roman" w:cs="Times New Roman"/>
              </w:rPr>
            </w:pPr>
            <w:r w:rsidRPr="00640B86">
              <w:rPr>
                <w:rFonts w:ascii="Times New Roman" w:hAnsi="Times New Roman" w:cs="Times New Roman"/>
              </w:rPr>
              <w:t>Tidak berbau</w:t>
            </w:r>
          </w:p>
          <w:p w14:paraId="3E884FCB" w14:textId="77777777" w:rsidR="000E52B5" w:rsidRPr="00640B86" w:rsidRDefault="000E52B5" w:rsidP="00807F8F">
            <w:pPr>
              <w:spacing w:line="276" w:lineRule="auto"/>
              <w:jc w:val="center"/>
              <w:rPr>
                <w:rFonts w:ascii="Times New Roman" w:hAnsi="Times New Roman" w:cs="Times New Roman"/>
              </w:rPr>
            </w:pPr>
            <w:r w:rsidRPr="00640B86">
              <w:rPr>
                <w:rFonts w:ascii="Times New Roman" w:hAnsi="Times New Roman" w:cs="Times New Roman"/>
              </w:rPr>
              <w:t>Putih</w:t>
            </w:r>
          </w:p>
          <w:p w14:paraId="0E69F67E" w14:textId="77777777" w:rsidR="000E52B5" w:rsidRPr="00640B86" w:rsidRDefault="000E52B5" w:rsidP="00807F8F">
            <w:pPr>
              <w:spacing w:line="276" w:lineRule="auto"/>
              <w:jc w:val="center"/>
              <w:rPr>
                <w:rFonts w:ascii="Times New Roman" w:hAnsi="Times New Roman" w:cs="Times New Roman"/>
              </w:rPr>
            </w:pPr>
          </w:p>
        </w:tc>
        <w:tc>
          <w:tcPr>
            <w:tcW w:w="1982" w:type="dxa"/>
          </w:tcPr>
          <w:p w14:paraId="1221E7CA" w14:textId="77777777" w:rsidR="000E52B5" w:rsidRPr="00640B86" w:rsidRDefault="000E52B5" w:rsidP="00807F8F">
            <w:pPr>
              <w:spacing w:line="276" w:lineRule="auto"/>
              <w:jc w:val="center"/>
              <w:rPr>
                <w:rFonts w:ascii="Times New Roman" w:hAnsi="Times New Roman" w:cs="Times New Roman"/>
              </w:rPr>
            </w:pPr>
          </w:p>
          <w:p w14:paraId="39C5E3B6" w14:textId="77777777" w:rsidR="000E52B5" w:rsidRPr="00640B86" w:rsidRDefault="000E52B5" w:rsidP="00807F8F">
            <w:pPr>
              <w:spacing w:line="276" w:lineRule="auto"/>
              <w:jc w:val="center"/>
              <w:rPr>
                <w:rFonts w:ascii="Times New Roman" w:hAnsi="Times New Roman" w:cs="Times New Roman"/>
              </w:rPr>
            </w:pPr>
            <w:r w:rsidRPr="00640B86">
              <w:rPr>
                <w:rFonts w:ascii="Times New Roman" w:hAnsi="Times New Roman" w:cs="Times New Roman"/>
              </w:rPr>
              <w:t>Semi Padat</w:t>
            </w:r>
          </w:p>
          <w:p w14:paraId="77BD80D9" w14:textId="77777777" w:rsidR="000E52B5" w:rsidRPr="00640B86" w:rsidRDefault="000E52B5" w:rsidP="00807F8F">
            <w:pPr>
              <w:spacing w:line="276" w:lineRule="auto"/>
              <w:jc w:val="center"/>
              <w:rPr>
                <w:rFonts w:ascii="Times New Roman" w:hAnsi="Times New Roman" w:cs="Times New Roman"/>
              </w:rPr>
            </w:pPr>
            <w:r w:rsidRPr="00640B86">
              <w:rPr>
                <w:rFonts w:ascii="Times New Roman" w:hAnsi="Times New Roman" w:cs="Times New Roman"/>
              </w:rPr>
              <w:t>Tidak berbau</w:t>
            </w:r>
          </w:p>
          <w:p w14:paraId="3C050CD4" w14:textId="77777777" w:rsidR="000E52B5" w:rsidRPr="00640B86" w:rsidRDefault="000E52B5" w:rsidP="00807F8F">
            <w:pPr>
              <w:spacing w:line="276" w:lineRule="auto"/>
              <w:jc w:val="center"/>
              <w:rPr>
                <w:rFonts w:ascii="Times New Roman" w:hAnsi="Times New Roman" w:cs="Times New Roman"/>
              </w:rPr>
            </w:pPr>
            <w:r w:rsidRPr="00640B86">
              <w:rPr>
                <w:rFonts w:ascii="Times New Roman" w:hAnsi="Times New Roman" w:cs="Times New Roman"/>
              </w:rPr>
              <w:t>Putih</w:t>
            </w:r>
          </w:p>
          <w:p w14:paraId="28C9EE91" w14:textId="77777777" w:rsidR="000E52B5" w:rsidRPr="00640B86" w:rsidRDefault="000E52B5" w:rsidP="00807F8F">
            <w:pPr>
              <w:spacing w:line="276" w:lineRule="auto"/>
              <w:rPr>
                <w:rFonts w:ascii="Times New Roman" w:hAnsi="Times New Roman" w:cs="Times New Roman"/>
              </w:rPr>
            </w:pPr>
          </w:p>
        </w:tc>
        <w:tc>
          <w:tcPr>
            <w:tcW w:w="1982" w:type="dxa"/>
          </w:tcPr>
          <w:p w14:paraId="65D20A70" w14:textId="77777777" w:rsidR="000E52B5" w:rsidRPr="00640B86" w:rsidRDefault="000E52B5" w:rsidP="00807F8F">
            <w:pPr>
              <w:spacing w:line="276" w:lineRule="auto"/>
              <w:jc w:val="center"/>
              <w:rPr>
                <w:rFonts w:ascii="Times New Roman" w:hAnsi="Times New Roman" w:cs="Times New Roman"/>
              </w:rPr>
            </w:pPr>
          </w:p>
          <w:p w14:paraId="45E75BC1" w14:textId="77777777" w:rsidR="000E52B5" w:rsidRPr="00640B86" w:rsidRDefault="000E52B5" w:rsidP="00807F8F">
            <w:pPr>
              <w:spacing w:line="276" w:lineRule="auto"/>
              <w:jc w:val="center"/>
              <w:rPr>
                <w:rFonts w:ascii="Times New Roman" w:hAnsi="Times New Roman" w:cs="Times New Roman"/>
              </w:rPr>
            </w:pPr>
            <w:r w:rsidRPr="00640B86">
              <w:rPr>
                <w:rFonts w:ascii="Times New Roman" w:hAnsi="Times New Roman" w:cs="Times New Roman"/>
              </w:rPr>
              <w:t>Semi Padat</w:t>
            </w:r>
          </w:p>
          <w:p w14:paraId="57B7D89F" w14:textId="77777777" w:rsidR="000E52B5" w:rsidRPr="00640B86" w:rsidRDefault="000E52B5" w:rsidP="00807F8F">
            <w:pPr>
              <w:spacing w:line="276" w:lineRule="auto"/>
              <w:jc w:val="center"/>
              <w:rPr>
                <w:rFonts w:ascii="Times New Roman" w:hAnsi="Times New Roman" w:cs="Times New Roman"/>
              </w:rPr>
            </w:pPr>
            <w:r w:rsidRPr="00640B86">
              <w:rPr>
                <w:rFonts w:ascii="Times New Roman" w:hAnsi="Times New Roman" w:cs="Times New Roman"/>
              </w:rPr>
              <w:t>Tidak berbau</w:t>
            </w:r>
          </w:p>
          <w:p w14:paraId="42FE3FFA" w14:textId="77777777" w:rsidR="000E52B5" w:rsidRPr="00640B86" w:rsidRDefault="000E52B5" w:rsidP="00807F8F">
            <w:pPr>
              <w:spacing w:line="276" w:lineRule="auto"/>
              <w:jc w:val="center"/>
              <w:rPr>
                <w:rFonts w:ascii="Times New Roman" w:hAnsi="Times New Roman" w:cs="Times New Roman"/>
              </w:rPr>
            </w:pPr>
            <w:r w:rsidRPr="00640B86">
              <w:rPr>
                <w:rFonts w:ascii="Times New Roman" w:hAnsi="Times New Roman" w:cs="Times New Roman"/>
              </w:rPr>
              <w:t>Putih</w:t>
            </w:r>
          </w:p>
        </w:tc>
      </w:tr>
      <w:tr w:rsidR="000E52B5" w:rsidRPr="00640B86" w14:paraId="32BEEA86" w14:textId="77777777" w:rsidTr="00807F8F">
        <w:tc>
          <w:tcPr>
            <w:tcW w:w="1981" w:type="dxa"/>
          </w:tcPr>
          <w:p w14:paraId="41DA5E4D" w14:textId="77777777" w:rsidR="000E52B5" w:rsidRPr="00640B86" w:rsidRDefault="000E52B5" w:rsidP="00807F8F">
            <w:pPr>
              <w:spacing w:line="276" w:lineRule="auto"/>
              <w:jc w:val="both"/>
              <w:rPr>
                <w:rFonts w:ascii="Times New Roman" w:hAnsi="Times New Roman" w:cs="Times New Roman"/>
              </w:rPr>
            </w:pPr>
            <w:r w:rsidRPr="00640B86">
              <w:rPr>
                <w:rFonts w:ascii="Times New Roman" w:hAnsi="Times New Roman" w:cs="Times New Roman"/>
              </w:rPr>
              <w:t xml:space="preserve">Homogenitas </w:t>
            </w:r>
          </w:p>
        </w:tc>
        <w:tc>
          <w:tcPr>
            <w:tcW w:w="1982" w:type="dxa"/>
          </w:tcPr>
          <w:p w14:paraId="71608EFB" w14:textId="77777777" w:rsidR="000E52B5" w:rsidRPr="00640B86" w:rsidRDefault="000E52B5" w:rsidP="00807F8F">
            <w:pPr>
              <w:spacing w:line="276" w:lineRule="auto"/>
              <w:jc w:val="center"/>
              <w:rPr>
                <w:rFonts w:ascii="Times New Roman" w:hAnsi="Times New Roman" w:cs="Times New Roman"/>
              </w:rPr>
            </w:pPr>
            <w:r w:rsidRPr="00640B86">
              <w:rPr>
                <w:rFonts w:ascii="Times New Roman" w:hAnsi="Times New Roman" w:cs="Times New Roman"/>
              </w:rPr>
              <w:t>Homogen</w:t>
            </w:r>
          </w:p>
        </w:tc>
        <w:tc>
          <w:tcPr>
            <w:tcW w:w="1982" w:type="dxa"/>
          </w:tcPr>
          <w:p w14:paraId="205A1950" w14:textId="77777777" w:rsidR="000E52B5" w:rsidRPr="00640B86" w:rsidRDefault="000E52B5" w:rsidP="00807F8F">
            <w:pPr>
              <w:spacing w:line="276" w:lineRule="auto"/>
              <w:jc w:val="center"/>
              <w:rPr>
                <w:rFonts w:ascii="Times New Roman" w:hAnsi="Times New Roman" w:cs="Times New Roman"/>
              </w:rPr>
            </w:pPr>
            <w:r w:rsidRPr="00640B86">
              <w:rPr>
                <w:rFonts w:ascii="Times New Roman" w:hAnsi="Times New Roman" w:cs="Times New Roman"/>
              </w:rPr>
              <w:t>Homogen</w:t>
            </w:r>
          </w:p>
        </w:tc>
        <w:tc>
          <w:tcPr>
            <w:tcW w:w="1982" w:type="dxa"/>
          </w:tcPr>
          <w:p w14:paraId="3B89DBB8" w14:textId="77777777" w:rsidR="000E52B5" w:rsidRPr="00640B86" w:rsidRDefault="000E52B5" w:rsidP="00807F8F">
            <w:pPr>
              <w:spacing w:line="276" w:lineRule="auto"/>
              <w:jc w:val="center"/>
              <w:rPr>
                <w:rFonts w:ascii="Times New Roman" w:hAnsi="Times New Roman" w:cs="Times New Roman"/>
              </w:rPr>
            </w:pPr>
            <w:r w:rsidRPr="00640B86">
              <w:rPr>
                <w:rFonts w:ascii="Times New Roman" w:hAnsi="Times New Roman" w:cs="Times New Roman"/>
              </w:rPr>
              <w:t>Hoomogen</w:t>
            </w:r>
          </w:p>
        </w:tc>
      </w:tr>
      <w:tr w:rsidR="000E52B5" w:rsidRPr="00640B86" w14:paraId="5577A071" w14:textId="77777777" w:rsidTr="00807F8F">
        <w:tc>
          <w:tcPr>
            <w:tcW w:w="1981" w:type="dxa"/>
          </w:tcPr>
          <w:p w14:paraId="6137F7DC" w14:textId="77777777" w:rsidR="000E52B5" w:rsidRPr="00640B86" w:rsidRDefault="000E52B5" w:rsidP="00807F8F">
            <w:pPr>
              <w:spacing w:line="276" w:lineRule="auto"/>
              <w:jc w:val="both"/>
              <w:rPr>
                <w:rFonts w:ascii="Times New Roman" w:hAnsi="Times New Roman" w:cs="Times New Roman"/>
                <w:lang w:val="id-ID"/>
              </w:rPr>
            </w:pPr>
            <w:r w:rsidRPr="00640B86">
              <w:rPr>
                <w:rFonts w:ascii="Times New Roman" w:hAnsi="Times New Roman" w:cs="Times New Roman"/>
                <w:lang w:val="id-ID"/>
              </w:rPr>
              <w:t>pH</w:t>
            </w:r>
          </w:p>
        </w:tc>
        <w:tc>
          <w:tcPr>
            <w:tcW w:w="1982" w:type="dxa"/>
          </w:tcPr>
          <w:p w14:paraId="3B2CA351" w14:textId="77777777" w:rsidR="000E52B5" w:rsidRPr="00640B86" w:rsidRDefault="000E52B5" w:rsidP="00807F8F">
            <w:pPr>
              <w:spacing w:line="276" w:lineRule="auto"/>
              <w:jc w:val="center"/>
              <w:rPr>
                <w:rFonts w:ascii="Times New Roman" w:hAnsi="Times New Roman" w:cs="Times New Roman"/>
              </w:rPr>
            </w:pPr>
            <w:r w:rsidRPr="00640B86">
              <w:rPr>
                <w:rFonts w:ascii="Times New Roman" w:hAnsi="Times New Roman" w:cs="Times New Roman"/>
                <w:sz w:val="24"/>
                <w:szCs w:val="24"/>
              </w:rPr>
              <w:t>6,69±0,0365</w:t>
            </w:r>
          </w:p>
        </w:tc>
        <w:tc>
          <w:tcPr>
            <w:tcW w:w="1982" w:type="dxa"/>
          </w:tcPr>
          <w:p w14:paraId="3A821F96" w14:textId="77777777" w:rsidR="000E52B5" w:rsidRPr="00640B86" w:rsidRDefault="000E52B5" w:rsidP="00807F8F">
            <w:pPr>
              <w:spacing w:line="276" w:lineRule="auto"/>
              <w:jc w:val="center"/>
              <w:rPr>
                <w:rFonts w:ascii="Times New Roman" w:hAnsi="Times New Roman" w:cs="Times New Roman"/>
              </w:rPr>
            </w:pPr>
            <w:r w:rsidRPr="00640B86">
              <w:rPr>
                <w:rFonts w:ascii="Times New Roman" w:hAnsi="Times New Roman" w:cs="Times New Roman"/>
                <w:sz w:val="24"/>
                <w:szCs w:val="24"/>
              </w:rPr>
              <w:t>6,52±0,0420</w:t>
            </w:r>
          </w:p>
        </w:tc>
        <w:tc>
          <w:tcPr>
            <w:tcW w:w="1982" w:type="dxa"/>
          </w:tcPr>
          <w:p w14:paraId="2D028A12" w14:textId="77777777" w:rsidR="000E52B5" w:rsidRPr="00640B86" w:rsidRDefault="000E52B5" w:rsidP="00807F8F">
            <w:pPr>
              <w:spacing w:line="276" w:lineRule="auto"/>
              <w:jc w:val="center"/>
              <w:rPr>
                <w:rFonts w:ascii="Times New Roman" w:hAnsi="Times New Roman" w:cs="Times New Roman"/>
              </w:rPr>
            </w:pPr>
            <w:r w:rsidRPr="00640B86">
              <w:rPr>
                <w:rFonts w:ascii="Times New Roman" w:hAnsi="Times New Roman" w:cs="Times New Roman"/>
                <w:sz w:val="24"/>
                <w:szCs w:val="24"/>
              </w:rPr>
              <w:t>5,38±0,0444</w:t>
            </w:r>
          </w:p>
        </w:tc>
      </w:tr>
      <w:tr w:rsidR="000E52B5" w:rsidRPr="00640B86" w14:paraId="6DD90434" w14:textId="77777777" w:rsidTr="00807F8F">
        <w:tc>
          <w:tcPr>
            <w:tcW w:w="1981" w:type="dxa"/>
          </w:tcPr>
          <w:p w14:paraId="6952E8F6" w14:textId="77777777" w:rsidR="000E52B5" w:rsidRPr="00640B86" w:rsidRDefault="000E52B5" w:rsidP="00807F8F">
            <w:pPr>
              <w:spacing w:line="276" w:lineRule="auto"/>
              <w:jc w:val="both"/>
              <w:rPr>
                <w:rFonts w:ascii="Times New Roman" w:hAnsi="Times New Roman" w:cs="Times New Roman"/>
              </w:rPr>
            </w:pPr>
            <w:r w:rsidRPr="00640B86">
              <w:rPr>
                <w:rFonts w:ascii="Times New Roman" w:hAnsi="Times New Roman" w:cs="Times New Roman"/>
              </w:rPr>
              <w:t>Viskositas (cps)</w:t>
            </w:r>
          </w:p>
        </w:tc>
        <w:tc>
          <w:tcPr>
            <w:tcW w:w="1982" w:type="dxa"/>
          </w:tcPr>
          <w:p w14:paraId="2CC0245F" w14:textId="77777777" w:rsidR="000E52B5" w:rsidRPr="00640B86" w:rsidRDefault="000E52B5" w:rsidP="00807F8F">
            <w:pPr>
              <w:spacing w:line="276" w:lineRule="auto"/>
              <w:jc w:val="center"/>
              <w:rPr>
                <w:rFonts w:ascii="Times New Roman" w:hAnsi="Times New Roman" w:cs="Times New Roman"/>
              </w:rPr>
            </w:pPr>
            <w:r w:rsidRPr="00640B86">
              <w:rPr>
                <w:rFonts w:ascii="Times New Roman" w:hAnsi="Times New Roman" w:cs="Times New Roman"/>
                <w:sz w:val="24"/>
                <w:szCs w:val="24"/>
              </w:rPr>
              <w:t>16704±389,7178</w:t>
            </w:r>
          </w:p>
        </w:tc>
        <w:tc>
          <w:tcPr>
            <w:tcW w:w="1982" w:type="dxa"/>
          </w:tcPr>
          <w:p w14:paraId="624025C7" w14:textId="77777777" w:rsidR="000E52B5" w:rsidRPr="00640B86" w:rsidRDefault="000E52B5" w:rsidP="00807F8F">
            <w:pPr>
              <w:spacing w:line="276" w:lineRule="auto"/>
              <w:jc w:val="center"/>
              <w:rPr>
                <w:rFonts w:ascii="Times New Roman" w:hAnsi="Times New Roman" w:cs="Times New Roman"/>
              </w:rPr>
            </w:pPr>
            <w:r w:rsidRPr="00640B86">
              <w:rPr>
                <w:rFonts w:ascii="Times New Roman" w:hAnsi="Times New Roman" w:cs="Times New Roman"/>
                <w:sz w:val="24"/>
                <w:szCs w:val="24"/>
              </w:rPr>
              <w:t>18472±609,8524</w:t>
            </w:r>
          </w:p>
        </w:tc>
        <w:tc>
          <w:tcPr>
            <w:tcW w:w="1982" w:type="dxa"/>
          </w:tcPr>
          <w:p w14:paraId="51F63841" w14:textId="77777777" w:rsidR="000E52B5" w:rsidRPr="00640B86" w:rsidRDefault="000E52B5" w:rsidP="00807F8F">
            <w:pPr>
              <w:spacing w:line="276" w:lineRule="auto"/>
              <w:jc w:val="center"/>
              <w:rPr>
                <w:rFonts w:ascii="Times New Roman" w:hAnsi="Times New Roman" w:cs="Times New Roman"/>
              </w:rPr>
            </w:pPr>
            <w:r w:rsidRPr="00640B86">
              <w:rPr>
                <w:rFonts w:ascii="Times New Roman" w:hAnsi="Times New Roman" w:cs="Times New Roman"/>
                <w:sz w:val="24"/>
                <w:szCs w:val="24"/>
              </w:rPr>
              <w:t>19556±226,0088</w:t>
            </w:r>
          </w:p>
        </w:tc>
      </w:tr>
      <w:tr w:rsidR="000E52B5" w:rsidRPr="00640B86" w14:paraId="6DDB486C" w14:textId="77777777" w:rsidTr="00807F8F">
        <w:tc>
          <w:tcPr>
            <w:tcW w:w="1981" w:type="dxa"/>
          </w:tcPr>
          <w:p w14:paraId="398342FD" w14:textId="77777777" w:rsidR="000E52B5" w:rsidRPr="00640B86" w:rsidRDefault="000E52B5" w:rsidP="00807F8F">
            <w:pPr>
              <w:spacing w:line="276" w:lineRule="auto"/>
              <w:jc w:val="both"/>
              <w:rPr>
                <w:rFonts w:ascii="Times New Roman" w:hAnsi="Times New Roman" w:cs="Times New Roman"/>
              </w:rPr>
            </w:pPr>
            <w:r w:rsidRPr="00640B86">
              <w:rPr>
                <w:rFonts w:ascii="Times New Roman" w:hAnsi="Times New Roman" w:cs="Times New Roman"/>
              </w:rPr>
              <w:t>Daya Sebar (cm)</w:t>
            </w:r>
          </w:p>
        </w:tc>
        <w:tc>
          <w:tcPr>
            <w:tcW w:w="1982" w:type="dxa"/>
          </w:tcPr>
          <w:p w14:paraId="7BADC6BD" w14:textId="02D4199A" w:rsidR="000E52B5" w:rsidRPr="00640B86" w:rsidRDefault="00B24C53" w:rsidP="00807F8F">
            <w:pPr>
              <w:spacing w:line="276" w:lineRule="auto"/>
              <w:jc w:val="center"/>
              <w:rPr>
                <w:rFonts w:ascii="Times New Roman" w:hAnsi="Times New Roman" w:cs="Times New Roman"/>
              </w:rPr>
            </w:pPr>
            <w:r>
              <w:rPr>
                <w:rFonts w:ascii="Times New Roman" w:hAnsi="Times New Roman" w:cs="Times New Roman"/>
                <w:sz w:val="24"/>
                <w:szCs w:val="24"/>
              </w:rPr>
              <w:t>5,2</w:t>
            </w:r>
            <w:r>
              <w:rPr>
                <w:rFonts w:ascii="Times New Roman" w:hAnsi="Times New Roman" w:cs="Times New Roman"/>
                <w:sz w:val="24"/>
                <w:szCs w:val="24"/>
                <w:lang w:val="id-ID"/>
              </w:rPr>
              <w:t xml:space="preserve"> </w:t>
            </w:r>
            <w:r w:rsidR="000E52B5" w:rsidRPr="00640B86">
              <w:rPr>
                <w:rFonts w:ascii="Times New Roman" w:hAnsi="Times New Roman" w:cs="Times New Roman"/>
                <w:sz w:val="24"/>
                <w:szCs w:val="24"/>
              </w:rPr>
              <w:t>±0,1369</w:t>
            </w:r>
          </w:p>
        </w:tc>
        <w:tc>
          <w:tcPr>
            <w:tcW w:w="1982" w:type="dxa"/>
          </w:tcPr>
          <w:p w14:paraId="54AE30E7" w14:textId="65F94838" w:rsidR="000E52B5" w:rsidRPr="00640B86" w:rsidRDefault="00B24C53" w:rsidP="00807F8F">
            <w:pPr>
              <w:spacing w:line="276" w:lineRule="auto"/>
              <w:jc w:val="center"/>
              <w:rPr>
                <w:rFonts w:ascii="Times New Roman" w:hAnsi="Times New Roman" w:cs="Times New Roman"/>
              </w:rPr>
            </w:pPr>
            <w:r>
              <w:rPr>
                <w:rFonts w:ascii="Times New Roman" w:hAnsi="Times New Roman" w:cs="Times New Roman"/>
                <w:sz w:val="24"/>
                <w:szCs w:val="24"/>
              </w:rPr>
              <w:t>4,8</w:t>
            </w:r>
            <w:r>
              <w:rPr>
                <w:rFonts w:ascii="Times New Roman" w:hAnsi="Times New Roman" w:cs="Times New Roman"/>
                <w:sz w:val="24"/>
                <w:szCs w:val="24"/>
                <w:lang w:val="id-ID"/>
              </w:rPr>
              <w:t xml:space="preserve"> </w:t>
            </w:r>
            <w:r w:rsidR="000E52B5" w:rsidRPr="00640B86">
              <w:rPr>
                <w:rFonts w:ascii="Times New Roman" w:hAnsi="Times New Roman" w:cs="Times New Roman"/>
                <w:sz w:val="24"/>
                <w:szCs w:val="24"/>
              </w:rPr>
              <w:t>±0,0570</w:t>
            </w:r>
          </w:p>
        </w:tc>
        <w:tc>
          <w:tcPr>
            <w:tcW w:w="1982" w:type="dxa"/>
          </w:tcPr>
          <w:p w14:paraId="3996EBA7" w14:textId="27548C40" w:rsidR="000E52B5" w:rsidRPr="00640B86" w:rsidRDefault="00B24C53" w:rsidP="00807F8F">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4,2</w:t>
            </w:r>
            <w:r>
              <w:rPr>
                <w:rFonts w:ascii="Times New Roman" w:hAnsi="Times New Roman" w:cs="Times New Roman"/>
                <w:sz w:val="24"/>
                <w:szCs w:val="24"/>
                <w:lang w:val="id-ID"/>
              </w:rPr>
              <w:t xml:space="preserve"> </w:t>
            </w:r>
            <w:r w:rsidR="000E52B5" w:rsidRPr="00640B86">
              <w:rPr>
                <w:rFonts w:ascii="Times New Roman" w:hAnsi="Times New Roman" w:cs="Times New Roman"/>
                <w:sz w:val="24"/>
                <w:szCs w:val="24"/>
              </w:rPr>
              <w:t>±0,0418</w:t>
            </w:r>
          </w:p>
        </w:tc>
      </w:tr>
      <w:tr w:rsidR="000E52B5" w:rsidRPr="00640B86" w14:paraId="6B2AA26C" w14:textId="77777777" w:rsidTr="00807F8F">
        <w:tc>
          <w:tcPr>
            <w:tcW w:w="1981" w:type="dxa"/>
          </w:tcPr>
          <w:p w14:paraId="10764083" w14:textId="77777777" w:rsidR="000E52B5" w:rsidRPr="00640B86" w:rsidRDefault="000E52B5" w:rsidP="00807F8F">
            <w:pPr>
              <w:spacing w:line="276" w:lineRule="auto"/>
              <w:jc w:val="both"/>
              <w:rPr>
                <w:rFonts w:ascii="Times New Roman" w:hAnsi="Times New Roman" w:cs="Times New Roman"/>
              </w:rPr>
            </w:pPr>
            <w:r w:rsidRPr="00640B86">
              <w:rPr>
                <w:rFonts w:ascii="Times New Roman" w:hAnsi="Times New Roman" w:cs="Times New Roman"/>
              </w:rPr>
              <w:t>Daya Lekat (detik)</w:t>
            </w:r>
          </w:p>
        </w:tc>
        <w:tc>
          <w:tcPr>
            <w:tcW w:w="1982" w:type="dxa"/>
          </w:tcPr>
          <w:p w14:paraId="23959D03" w14:textId="300E2992" w:rsidR="000E52B5" w:rsidRPr="00640B86" w:rsidRDefault="00B24C53" w:rsidP="00807F8F">
            <w:pPr>
              <w:spacing w:line="276" w:lineRule="auto"/>
              <w:jc w:val="center"/>
              <w:rPr>
                <w:rFonts w:ascii="Times New Roman" w:hAnsi="Times New Roman" w:cs="Times New Roman"/>
              </w:rPr>
            </w:pPr>
            <w:r>
              <w:rPr>
                <w:rFonts w:ascii="Times New Roman" w:hAnsi="Times New Roman" w:cs="Times New Roman"/>
                <w:sz w:val="24"/>
                <w:szCs w:val="24"/>
              </w:rPr>
              <w:t>1,2</w:t>
            </w:r>
            <w:r>
              <w:rPr>
                <w:rFonts w:ascii="Times New Roman" w:hAnsi="Times New Roman" w:cs="Times New Roman"/>
                <w:sz w:val="24"/>
                <w:szCs w:val="24"/>
                <w:lang w:val="id-ID"/>
              </w:rPr>
              <w:t xml:space="preserve"> </w:t>
            </w:r>
            <w:r w:rsidR="000E52B5" w:rsidRPr="00640B86">
              <w:rPr>
                <w:rFonts w:ascii="Times New Roman" w:hAnsi="Times New Roman" w:cs="Times New Roman"/>
                <w:sz w:val="24"/>
                <w:szCs w:val="24"/>
              </w:rPr>
              <w:t>±0,0563</w:t>
            </w:r>
          </w:p>
        </w:tc>
        <w:tc>
          <w:tcPr>
            <w:tcW w:w="1982" w:type="dxa"/>
          </w:tcPr>
          <w:p w14:paraId="3DB53124" w14:textId="6DA50A23" w:rsidR="000E52B5" w:rsidRPr="00640B86" w:rsidRDefault="00B24C53" w:rsidP="00807F8F">
            <w:pPr>
              <w:spacing w:line="276" w:lineRule="auto"/>
              <w:jc w:val="center"/>
              <w:rPr>
                <w:rFonts w:ascii="Times New Roman" w:hAnsi="Times New Roman" w:cs="Times New Roman"/>
              </w:rPr>
            </w:pPr>
            <w:r>
              <w:rPr>
                <w:rFonts w:ascii="Times New Roman" w:hAnsi="Times New Roman" w:cs="Times New Roman"/>
                <w:sz w:val="24"/>
                <w:szCs w:val="24"/>
              </w:rPr>
              <w:t>2,1</w:t>
            </w:r>
            <w:r>
              <w:rPr>
                <w:rFonts w:ascii="Times New Roman" w:hAnsi="Times New Roman" w:cs="Times New Roman"/>
                <w:sz w:val="24"/>
                <w:szCs w:val="24"/>
                <w:lang w:val="id-ID"/>
              </w:rPr>
              <w:t xml:space="preserve"> </w:t>
            </w:r>
            <w:r w:rsidR="000E52B5" w:rsidRPr="00640B86">
              <w:rPr>
                <w:rFonts w:ascii="Times New Roman" w:hAnsi="Times New Roman" w:cs="Times New Roman"/>
                <w:sz w:val="24"/>
                <w:szCs w:val="24"/>
              </w:rPr>
              <w:t>±0,0526</w:t>
            </w:r>
          </w:p>
        </w:tc>
        <w:tc>
          <w:tcPr>
            <w:tcW w:w="1982" w:type="dxa"/>
          </w:tcPr>
          <w:p w14:paraId="6B2AFCA1" w14:textId="3ECEB894" w:rsidR="000E52B5" w:rsidRPr="00640B86" w:rsidRDefault="00B24C53" w:rsidP="00807F8F">
            <w:pPr>
              <w:spacing w:line="276" w:lineRule="auto"/>
              <w:jc w:val="center"/>
              <w:rPr>
                <w:rFonts w:ascii="Times New Roman" w:hAnsi="Times New Roman" w:cs="Times New Roman"/>
              </w:rPr>
            </w:pPr>
            <w:r>
              <w:rPr>
                <w:rFonts w:ascii="Times New Roman" w:hAnsi="Times New Roman" w:cs="Times New Roman"/>
                <w:sz w:val="24"/>
                <w:szCs w:val="24"/>
              </w:rPr>
              <w:t>3,2</w:t>
            </w:r>
            <w:r>
              <w:rPr>
                <w:rFonts w:ascii="Times New Roman" w:hAnsi="Times New Roman" w:cs="Times New Roman"/>
                <w:sz w:val="24"/>
                <w:szCs w:val="24"/>
                <w:lang w:val="id-ID"/>
              </w:rPr>
              <w:t xml:space="preserve"> </w:t>
            </w:r>
            <w:r w:rsidR="000E52B5" w:rsidRPr="00640B86">
              <w:rPr>
                <w:rFonts w:ascii="Times New Roman" w:hAnsi="Times New Roman" w:cs="Times New Roman"/>
                <w:sz w:val="24"/>
                <w:szCs w:val="24"/>
              </w:rPr>
              <w:t>±0,0642</w:t>
            </w:r>
          </w:p>
        </w:tc>
      </w:tr>
    </w:tbl>
    <w:p w14:paraId="5DA605D7" w14:textId="77777777" w:rsidR="000E52B5" w:rsidRPr="00640B86" w:rsidRDefault="000E52B5" w:rsidP="000E52B5">
      <w:pPr>
        <w:pStyle w:val="BodyText"/>
        <w:ind w:right="-1"/>
        <w:jc w:val="both"/>
        <w:rPr>
          <w:lang w:val="sv-SE"/>
        </w:rPr>
      </w:pPr>
      <w:r w:rsidRPr="00640B86">
        <w:rPr>
          <w:lang w:val="sv-SE"/>
        </w:rPr>
        <w:t>Keterangan</w:t>
      </w:r>
      <w:r w:rsidRPr="00640B86">
        <w:t xml:space="preserve"> </w:t>
      </w:r>
    </w:p>
    <w:p w14:paraId="453AE5A4" w14:textId="77777777" w:rsidR="000E52B5" w:rsidRPr="00640B86" w:rsidRDefault="000E52B5" w:rsidP="000E52B5">
      <w:pPr>
        <w:pStyle w:val="BodyText"/>
        <w:ind w:right="-1"/>
        <w:jc w:val="both"/>
      </w:pPr>
      <w:r w:rsidRPr="00640B86">
        <w:rPr>
          <w:lang w:val="sv-SE"/>
        </w:rPr>
        <w:t xml:space="preserve">Formula I   </w:t>
      </w:r>
      <w:r w:rsidRPr="00640B86">
        <w:t xml:space="preserve">   </w:t>
      </w:r>
      <w:r w:rsidRPr="00640B86">
        <w:rPr>
          <w:lang w:val="sv-SE"/>
        </w:rPr>
        <w:t xml:space="preserve">: </w:t>
      </w:r>
      <w:r w:rsidRPr="00640B86">
        <w:t xml:space="preserve">Sediaan </w:t>
      </w:r>
      <w:r w:rsidRPr="00640B86">
        <w:rPr>
          <w:lang w:val="en-US"/>
        </w:rPr>
        <w:t>emulgel</w:t>
      </w:r>
      <w:r w:rsidRPr="00640B86">
        <w:rPr>
          <w:i/>
          <w:iCs/>
          <w:lang w:val="sv-SE"/>
        </w:rPr>
        <w:t xml:space="preserve"> </w:t>
      </w:r>
      <w:r w:rsidRPr="00640B86">
        <w:t xml:space="preserve">dengan </w:t>
      </w:r>
      <w:r w:rsidRPr="00640B86">
        <w:rPr>
          <w:i/>
          <w:iCs/>
        </w:rPr>
        <w:t>Carbopol</w:t>
      </w:r>
      <w:r w:rsidRPr="00640B86">
        <w:t xml:space="preserve"> </w:t>
      </w:r>
      <w:r w:rsidRPr="00640B86">
        <w:rPr>
          <w:i/>
          <w:iCs/>
        </w:rPr>
        <w:t>940</w:t>
      </w:r>
      <w:r w:rsidRPr="00640B86">
        <w:t xml:space="preserve"> 1%</w:t>
      </w:r>
    </w:p>
    <w:p w14:paraId="7F88AAED" w14:textId="77777777" w:rsidR="000E52B5" w:rsidRPr="00640B86" w:rsidRDefault="000E52B5" w:rsidP="000E52B5">
      <w:pPr>
        <w:pStyle w:val="BodyText"/>
        <w:ind w:right="-1"/>
        <w:jc w:val="both"/>
        <w:rPr>
          <w:lang w:val="sv-SE"/>
        </w:rPr>
      </w:pPr>
      <w:r w:rsidRPr="00640B86">
        <w:rPr>
          <w:lang w:val="sv-SE"/>
        </w:rPr>
        <w:t xml:space="preserve">Formula II  </w:t>
      </w:r>
      <w:r w:rsidRPr="00640B86">
        <w:t xml:space="preserve">   </w:t>
      </w:r>
      <w:r w:rsidRPr="00640B86">
        <w:rPr>
          <w:lang w:val="sv-SE"/>
        </w:rPr>
        <w:t xml:space="preserve">: </w:t>
      </w:r>
      <w:r w:rsidRPr="00640B86">
        <w:t xml:space="preserve">Sediaan </w:t>
      </w:r>
      <w:r w:rsidRPr="00640B86">
        <w:rPr>
          <w:lang w:val="en-US"/>
        </w:rPr>
        <w:t>emulgel</w:t>
      </w:r>
      <w:r w:rsidRPr="00640B86">
        <w:rPr>
          <w:lang w:val="sv-SE"/>
        </w:rPr>
        <w:t xml:space="preserve"> </w:t>
      </w:r>
      <w:r w:rsidRPr="00640B86">
        <w:t xml:space="preserve">dengan </w:t>
      </w:r>
      <w:r w:rsidRPr="00640B86">
        <w:rPr>
          <w:i/>
          <w:iCs/>
        </w:rPr>
        <w:t>Carbopol</w:t>
      </w:r>
      <w:r w:rsidRPr="00640B86">
        <w:t xml:space="preserve"> </w:t>
      </w:r>
      <w:r w:rsidRPr="00640B86">
        <w:rPr>
          <w:i/>
          <w:iCs/>
        </w:rPr>
        <w:t xml:space="preserve">940 </w:t>
      </w:r>
      <w:r w:rsidRPr="00640B86">
        <w:t>1,</w:t>
      </w:r>
      <w:r w:rsidRPr="00640B86">
        <w:rPr>
          <w:lang w:val="en-US"/>
        </w:rPr>
        <w:t>5</w:t>
      </w:r>
      <w:r w:rsidRPr="00640B86">
        <w:t>%</w:t>
      </w:r>
    </w:p>
    <w:p w14:paraId="39124AF2" w14:textId="053084FA" w:rsidR="000E52B5" w:rsidRDefault="000E52B5" w:rsidP="000E52B5">
      <w:pPr>
        <w:pStyle w:val="BodyText"/>
        <w:spacing w:line="480" w:lineRule="auto"/>
        <w:ind w:right="-1"/>
        <w:jc w:val="both"/>
        <w:rPr>
          <w:lang w:val="en-US"/>
        </w:rPr>
      </w:pPr>
      <w:r w:rsidRPr="00640B86">
        <w:rPr>
          <w:lang w:val="sv-SE"/>
        </w:rPr>
        <w:t>Formula III</w:t>
      </w:r>
      <w:r w:rsidRPr="00640B86">
        <w:t xml:space="preserve">    </w:t>
      </w:r>
      <w:r w:rsidRPr="00640B86">
        <w:rPr>
          <w:lang w:val="sv-SE"/>
        </w:rPr>
        <w:t xml:space="preserve">: </w:t>
      </w:r>
      <w:r w:rsidRPr="00640B86">
        <w:t xml:space="preserve">Sediaan </w:t>
      </w:r>
      <w:r w:rsidRPr="00640B86">
        <w:rPr>
          <w:lang w:val="en-US"/>
        </w:rPr>
        <w:t>emulgel</w:t>
      </w:r>
      <w:r w:rsidRPr="00640B86">
        <w:rPr>
          <w:i/>
          <w:iCs/>
          <w:lang w:val="sv-SE"/>
        </w:rPr>
        <w:t xml:space="preserve"> </w:t>
      </w:r>
      <w:r w:rsidRPr="00640B86">
        <w:rPr>
          <w:lang w:val="sv-SE"/>
        </w:rPr>
        <w:t xml:space="preserve"> </w:t>
      </w:r>
      <w:r w:rsidRPr="00640B86">
        <w:t xml:space="preserve">dengan </w:t>
      </w:r>
      <w:r w:rsidRPr="00640B86">
        <w:rPr>
          <w:i/>
          <w:iCs/>
        </w:rPr>
        <w:t>Carbopol</w:t>
      </w:r>
      <w:r w:rsidRPr="00640B86">
        <w:t xml:space="preserve"> </w:t>
      </w:r>
      <w:r w:rsidRPr="00640B86">
        <w:rPr>
          <w:i/>
          <w:iCs/>
        </w:rPr>
        <w:t>940</w:t>
      </w:r>
      <w:r w:rsidRPr="00640B86">
        <w:t xml:space="preserve"> </w:t>
      </w:r>
      <w:r w:rsidRPr="00640B86">
        <w:rPr>
          <w:lang w:val="en-US"/>
        </w:rPr>
        <w:t>2</w:t>
      </w:r>
      <w:r w:rsidRPr="00640B86">
        <w:t>%</w:t>
      </w:r>
      <w:r w:rsidRPr="00640B86">
        <w:rPr>
          <w:lang w:val="en-US"/>
        </w:rPr>
        <w:t>.</w:t>
      </w:r>
    </w:p>
    <w:p w14:paraId="316A0CC4" w14:textId="35E3859B" w:rsidR="00335FB0" w:rsidRPr="00335FB0" w:rsidRDefault="00335FB0" w:rsidP="000E52B5">
      <w:pPr>
        <w:pStyle w:val="BodyText"/>
        <w:spacing w:line="480" w:lineRule="auto"/>
        <w:ind w:right="-1"/>
        <w:jc w:val="both"/>
        <w:rPr>
          <w:b/>
          <w:bCs/>
          <w:lang w:val="en-US"/>
        </w:rPr>
      </w:pPr>
      <w:r>
        <w:rPr>
          <w:b/>
          <w:bCs/>
          <w:lang w:val="en-US"/>
        </w:rPr>
        <w:t>UJI KARAKTERISTIK FISIK</w:t>
      </w:r>
    </w:p>
    <w:p w14:paraId="11285941" w14:textId="300D6047" w:rsidR="000E52B5" w:rsidRPr="00640B86" w:rsidRDefault="000E52B5" w:rsidP="000E52B5">
      <w:pPr>
        <w:spacing w:line="360" w:lineRule="auto"/>
        <w:ind w:firstLine="567"/>
        <w:jc w:val="both"/>
        <w:rPr>
          <w:rFonts w:ascii="Times New Roman" w:hAnsi="Times New Roman" w:cs="Times New Roman"/>
          <w:sz w:val="24"/>
          <w:szCs w:val="24"/>
        </w:rPr>
      </w:pPr>
      <w:r w:rsidRPr="00640B86">
        <w:rPr>
          <w:rFonts w:ascii="Times New Roman" w:hAnsi="Times New Roman" w:cs="Times New Roman"/>
        </w:rPr>
        <w:tab/>
      </w:r>
      <w:r w:rsidRPr="00640B86">
        <w:rPr>
          <w:rFonts w:ascii="Times New Roman" w:hAnsi="Times New Roman" w:cs="Times New Roman"/>
          <w:sz w:val="24"/>
          <w:szCs w:val="24"/>
        </w:rPr>
        <w:t>Uji organoleptis mempunyai peranan penting dalam penerapan pada mutu sediaan. Berdasarkan hasil data diketahui bahwa sediaan emulgel minyak biji anggur formula I, formula II dan fomula III memiliki hasil uji organoleptis berbentuk semi padat, tidak berbau, bewarna putih serta memiliki tekstur yang berbeda pada setiap formulanya.</w:t>
      </w:r>
    </w:p>
    <w:p w14:paraId="0C334330" w14:textId="45A8A04A" w:rsidR="000E52B5" w:rsidRPr="00640B86" w:rsidRDefault="000E52B5" w:rsidP="009842EB">
      <w:pPr>
        <w:spacing w:line="360" w:lineRule="auto"/>
        <w:ind w:firstLine="567"/>
        <w:jc w:val="both"/>
        <w:rPr>
          <w:rFonts w:ascii="Times New Roman" w:hAnsi="Times New Roman" w:cs="Times New Roman"/>
          <w:sz w:val="24"/>
          <w:szCs w:val="24"/>
        </w:rPr>
      </w:pPr>
      <w:r w:rsidRPr="00640B86">
        <w:rPr>
          <w:rFonts w:ascii="Times New Roman" w:hAnsi="Times New Roman" w:cs="Times New Roman"/>
          <w:sz w:val="24"/>
          <w:szCs w:val="24"/>
        </w:rPr>
        <w:t>Hasil pengujian homogenitas sediaan emulgel minyak biji anggur pada formula I, formula II, dan formula III menunjukan bahwa homogen dengan tidak adanya warna yang tidak merata ketika diamati dengan alat kaca pembesar.</w:t>
      </w:r>
    </w:p>
    <w:p w14:paraId="333E9419" w14:textId="3BAA9068" w:rsidR="009842EB" w:rsidRPr="00D27074" w:rsidRDefault="009842EB" w:rsidP="00D27074">
      <w:pPr>
        <w:spacing w:line="360" w:lineRule="auto"/>
        <w:ind w:firstLine="567"/>
        <w:jc w:val="both"/>
        <w:rPr>
          <w:rFonts w:ascii="Times New Roman" w:hAnsi="Times New Roman" w:cs="Times New Roman"/>
          <w:sz w:val="24"/>
          <w:szCs w:val="24"/>
        </w:rPr>
      </w:pPr>
      <w:r w:rsidRPr="00640B86">
        <w:rPr>
          <w:rFonts w:ascii="Times New Roman" w:hAnsi="Times New Roman" w:cs="Times New Roman"/>
          <w:sz w:val="24"/>
          <w:szCs w:val="24"/>
        </w:rPr>
        <w:t>Pengukuran pH sangat diperlukan dalam pembuatan sediaan topical karena kulit memiliki sensitivitas terhadap derajat keasaman sediaan yang nantinya berpengaruh kenyamanaan saat sediaan tersebut digunakan. Sediaan topikal yang baik memiliki pH yang sesuai dengan kulit manusia. Kulit manusia memiliki pH 4,5-7,0 (Wasitaatmadja, 1997)</w:t>
      </w:r>
      <w:bookmarkEnd w:id="0"/>
      <w:r w:rsidR="00D27074">
        <w:rPr>
          <w:rFonts w:ascii="Times New Roman" w:hAnsi="Times New Roman" w:cs="Times New Roman"/>
          <w:sz w:val="24"/>
          <w:szCs w:val="24"/>
        </w:rPr>
        <w:t xml:space="preserve">. Hasil pengujian </w:t>
      </w:r>
      <w:r w:rsidRPr="00640B86">
        <w:rPr>
          <w:rFonts w:ascii="Times New Roman" w:hAnsi="Times New Roman" w:cs="Times New Roman"/>
          <w:sz w:val="24"/>
          <w:szCs w:val="24"/>
        </w:rPr>
        <w:t xml:space="preserve">menunjukan bahwa sediaan emulgel minyak biji anggur dari formula I, formula II, dan formula III mengalami </w:t>
      </w:r>
      <w:r w:rsidRPr="00640B86">
        <w:rPr>
          <w:rFonts w:ascii="Times New Roman" w:hAnsi="Times New Roman" w:cs="Times New Roman"/>
          <w:sz w:val="24"/>
          <w:szCs w:val="24"/>
        </w:rPr>
        <w:lastRenderedPageBreak/>
        <w:t xml:space="preserve">penurunan. Dari hasil data dapat disimpulkan adanya perbedaan konsentrasi </w:t>
      </w:r>
      <w:r w:rsidRPr="00640B86">
        <w:rPr>
          <w:rFonts w:ascii="Times New Roman" w:hAnsi="Times New Roman" w:cs="Times New Roman"/>
          <w:i/>
          <w:iCs/>
          <w:sz w:val="24"/>
          <w:szCs w:val="24"/>
        </w:rPr>
        <w:t>carbopol 940</w:t>
      </w:r>
      <w:r w:rsidRPr="00640B86">
        <w:rPr>
          <w:rFonts w:ascii="Times New Roman" w:hAnsi="Times New Roman" w:cs="Times New Roman"/>
          <w:sz w:val="24"/>
          <w:szCs w:val="24"/>
        </w:rPr>
        <w:t xml:space="preserve"> dapat mempengaruhi nilai pH karena semakin besar konsentrasi dari </w:t>
      </w:r>
      <w:r w:rsidRPr="00640B86">
        <w:rPr>
          <w:rFonts w:ascii="Times New Roman" w:hAnsi="Times New Roman" w:cs="Times New Roman"/>
          <w:i/>
          <w:iCs/>
          <w:sz w:val="24"/>
          <w:szCs w:val="24"/>
        </w:rPr>
        <w:t>carbopol 940</w:t>
      </w:r>
      <w:r w:rsidRPr="00640B86">
        <w:rPr>
          <w:rFonts w:ascii="Times New Roman" w:hAnsi="Times New Roman" w:cs="Times New Roman"/>
          <w:sz w:val="24"/>
          <w:szCs w:val="24"/>
        </w:rPr>
        <w:t xml:space="preserve"> maka akan menurun nilai pH berlaku juga sebaliknya semakin kecil konsentarsi </w:t>
      </w:r>
      <w:r w:rsidRPr="00640B86">
        <w:rPr>
          <w:rFonts w:ascii="Times New Roman" w:hAnsi="Times New Roman" w:cs="Times New Roman"/>
          <w:i/>
          <w:iCs/>
          <w:sz w:val="24"/>
          <w:szCs w:val="24"/>
        </w:rPr>
        <w:t>carbopol 940</w:t>
      </w:r>
      <w:r w:rsidRPr="00640B86">
        <w:rPr>
          <w:rFonts w:ascii="Times New Roman" w:hAnsi="Times New Roman" w:cs="Times New Roman"/>
          <w:sz w:val="24"/>
          <w:szCs w:val="24"/>
        </w:rPr>
        <w:t xml:space="preserve"> pada sediaan akan meningkat nilai pH.</w:t>
      </w:r>
      <w:r w:rsidR="00640B86" w:rsidRPr="00640B86">
        <w:rPr>
          <w:rFonts w:ascii="Times New Roman" w:eastAsia="Calibri" w:hAnsi="Times New Roman" w:cs="Times New Roman"/>
          <w:szCs w:val="24"/>
        </w:rPr>
        <w:t xml:space="preserve"> </w:t>
      </w:r>
      <w:r w:rsidR="00640B86" w:rsidRPr="00640B86">
        <w:rPr>
          <w:rFonts w:ascii="Times New Roman" w:eastAsia="Calibri" w:hAnsi="Times New Roman" w:cs="Times New Roman"/>
          <w:sz w:val="24"/>
          <w:szCs w:val="24"/>
        </w:rPr>
        <w:t xml:space="preserve">Hasil uji pH selanjutnya dianalisis dengan menggunakan SPSS Versi 16.0 yang menunjukkan data berdistribusi normal dan homogen dengan nilai signifikan </w:t>
      </w:r>
      <w:r w:rsidR="00640B86" w:rsidRPr="00640B86">
        <w:rPr>
          <w:rFonts w:ascii="Times New Roman" w:eastAsia="Calibri" w:hAnsi="Times New Roman" w:cs="Times New Roman"/>
          <w:i/>
          <w:sz w:val="24"/>
          <w:szCs w:val="24"/>
        </w:rPr>
        <w:t>(sig &gt;0,05).</w:t>
      </w:r>
      <w:r w:rsidR="00640B86" w:rsidRPr="00640B86">
        <w:rPr>
          <w:rFonts w:ascii="Times New Roman" w:eastAsia="Calibri" w:hAnsi="Times New Roman" w:cs="Times New Roman"/>
          <w:sz w:val="24"/>
          <w:szCs w:val="24"/>
        </w:rPr>
        <w:t xml:space="preserve"> Kemudian dilanjut dengan uji </w:t>
      </w:r>
      <w:r w:rsidR="00640B86" w:rsidRPr="00640B86">
        <w:rPr>
          <w:rFonts w:ascii="Times New Roman" w:eastAsia="Calibri" w:hAnsi="Times New Roman" w:cs="Times New Roman"/>
          <w:i/>
          <w:sz w:val="24"/>
          <w:szCs w:val="24"/>
        </w:rPr>
        <w:t>Oneway Anova</w:t>
      </w:r>
      <w:r w:rsidR="00640B86" w:rsidRPr="00640B86">
        <w:rPr>
          <w:rFonts w:ascii="Times New Roman" w:eastAsia="Calibri" w:hAnsi="Times New Roman" w:cs="Times New Roman"/>
          <w:sz w:val="24"/>
          <w:szCs w:val="24"/>
        </w:rPr>
        <w:t xml:space="preserve"> dengan hasil berbeda signifikan </w:t>
      </w:r>
      <w:r w:rsidR="00640B86" w:rsidRPr="00640B86">
        <w:rPr>
          <w:rFonts w:ascii="Times New Roman" w:eastAsia="Calibri" w:hAnsi="Times New Roman" w:cs="Times New Roman"/>
          <w:i/>
          <w:sz w:val="24"/>
          <w:szCs w:val="24"/>
        </w:rPr>
        <w:t>(sig &lt;0,05)</w:t>
      </w:r>
      <w:r w:rsidR="00640B86" w:rsidRPr="00640B86">
        <w:rPr>
          <w:rFonts w:ascii="Times New Roman" w:eastAsia="Calibri" w:hAnsi="Times New Roman" w:cs="Times New Roman"/>
          <w:sz w:val="24"/>
          <w:szCs w:val="24"/>
        </w:rPr>
        <w:t xml:space="preserve"> dan dilanjutkan dengan uji </w:t>
      </w:r>
      <w:r w:rsidR="00640B86" w:rsidRPr="00640B86">
        <w:rPr>
          <w:rFonts w:ascii="Times New Roman" w:eastAsia="Calibri" w:hAnsi="Times New Roman" w:cs="Times New Roman"/>
          <w:i/>
          <w:sz w:val="24"/>
          <w:szCs w:val="24"/>
        </w:rPr>
        <w:t>Pasca Anova</w:t>
      </w:r>
      <w:r w:rsidR="00640B86" w:rsidRPr="00640B86">
        <w:rPr>
          <w:rFonts w:ascii="Times New Roman" w:eastAsia="Calibri" w:hAnsi="Times New Roman" w:cs="Times New Roman"/>
          <w:sz w:val="24"/>
          <w:szCs w:val="24"/>
        </w:rPr>
        <w:t xml:space="preserve"> antara FI, II, dan III didapatkan hasil berbeda signifikan </w:t>
      </w:r>
      <w:r w:rsidR="00640B86" w:rsidRPr="00640B86">
        <w:rPr>
          <w:rFonts w:ascii="Times New Roman" w:eastAsia="Calibri" w:hAnsi="Times New Roman" w:cs="Times New Roman"/>
          <w:i/>
          <w:sz w:val="24"/>
          <w:szCs w:val="24"/>
        </w:rPr>
        <w:t>(sig&lt; 0,05).</w:t>
      </w:r>
    </w:p>
    <w:p w14:paraId="570E0AEB" w14:textId="28936F35" w:rsidR="00335FB0" w:rsidRDefault="00640B86" w:rsidP="00335FB0">
      <w:pPr>
        <w:spacing w:line="360" w:lineRule="auto"/>
        <w:ind w:firstLine="426"/>
        <w:jc w:val="both"/>
        <w:rPr>
          <w:rFonts w:ascii="Times New Roman" w:hAnsi="Times New Roman" w:cs="Times New Roman"/>
          <w:sz w:val="24"/>
          <w:szCs w:val="24"/>
        </w:rPr>
      </w:pPr>
      <w:r w:rsidRPr="00640B86">
        <w:rPr>
          <w:rFonts w:ascii="Times New Roman" w:hAnsi="Times New Roman" w:cs="Times New Roman"/>
          <w:sz w:val="24"/>
          <w:szCs w:val="24"/>
        </w:rPr>
        <w:t>Viskositas adalah suatu pernyataan “tahanan untuk mengalir” dari suatu sistem yang mendapat suatu tekanan. Makin kental suatu cairan, makin besar gaya yang dibutuhkan untuk membuatnya mengalir pada kecepatan tertentu (Moechtar, 1989)</w:t>
      </w:r>
      <w:r w:rsidR="00D27074">
        <w:rPr>
          <w:rFonts w:ascii="Times New Roman" w:hAnsi="Times New Roman" w:cs="Times New Roman"/>
          <w:sz w:val="24"/>
          <w:szCs w:val="24"/>
        </w:rPr>
        <w:t>.</w:t>
      </w:r>
      <w:r w:rsidRPr="002D11BD">
        <w:rPr>
          <w:rFonts w:ascii="Times New Roman" w:hAnsi="Times New Roman" w:cs="Times New Roman"/>
          <w:b/>
          <w:bCs/>
          <w:sz w:val="20"/>
          <w:szCs w:val="20"/>
        </w:rPr>
        <w:t xml:space="preserve"> </w:t>
      </w:r>
      <w:r w:rsidR="00D27074">
        <w:rPr>
          <w:rFonts w:ascii="Times New Roman" w:hAnsi="Times New Roman" w:cs="Times New Roman"/>
          <w:sz w:val="24"/>
          <w:szCs w:val="24"/>
        </w:rPr>
        <w:t xml:space="preserve">Hasil pengujian </w:t>
      </w:r>
      <w:r w:rsidRPr="000600FF">
        <w:rPr>
          <w:rFonts w:ascii="Times New Roman" w:hAnsi="Times New Roman" w:cs="Times New Roman"/>
          <w:sz w:val="24"/>
          <w:szCs w:val="24"/>
        </w:rPr>
        <w:t>menunjukan bahwa sediaan emulgel minyak biji anggur dari formula I,</w:t>
      </w:r>
      <w:r>
        <w:rPr>
          <w:rFonts w:ascii="Times New Roman" w:hAnsi="Times New Roman" w:cs="Times New Roman"/>
          <w:sz w:val="24"/>
          <w:szCs w:val="24"/>
        </w:rPr>
        <w:t xml:space="preserve"> formula </w:t>
      </w:r>
      <w:r w:rsidRPr="000600FF">
        <w:rPr>
          <w:rFonts w:ascii="Times New Roman" w:hAnsi="Times New Roman" w:cs="Times New Roman"/>
          <w:sz w:val="24"/>
          <w:szCs w:val="24"/>
        </w:rPr>
        <w:t>II, dan</w:t>
      </w:r>
      <w:r>
        <w:rPr>
          <w:rFonts w:ascii="Times New Roman" w:hAnsi="Times New Roman" w:cs="Times New Roman"/>
          <w:sz w:val="24"/>
          <w:szCs w:val="24"/>
        </w:rPr>
        <w:t xml:space="preserve"> formula </w:t>
      </w:r>
      <w:r w:rsidRPr="000600FF">
        <w:rPr>
          <w:rFonts w:ascii="Times New Roman" w:hAnsi="Times New Roman" w:cs="Times New Roman"/>
          <w:sz w:val="24"/>
          <w:szCs w:val="24"/>
        </w:rPr>
        <w:t xml:space="preserve">III </w:t>
      </w:r>
      <w:r>
        <w:rPr>
          <w:rFonts w:ascii="Times New Roman" w:hAnsi="Times New Roman" w:cs="Times New Roman"/>
          <w:sz w:val="24"/>
          <w:szCs w:val="24"/>
        </w:rPr>
        <w:t>mengalami peningkatan nilai viskositas</w:t>
      </w:r>
      <w:r w:rsidR="00D27074">
        <w:rPr>
          <w:rFonts w:ascii="Times New Roman" w:hAnsi="Times New Roman" w:cs="Times New Roman"/>
          <w:sz w:val="24"/>
          <w:szCs w:val="24"/>
        </w:rPr>
        <w:t>.</w:t>
      </w:r>
      <w:r w:rsidR="00D27074" w:rsidRPr="00D27074">
        <w:rPr>
          <w:rFonts w:ascii="Times New Roman" w:hAnsi="Times New Roman" w:cs="Times New Roman"/>
          <w:sz w:val="24"/>
          <w:szCs w:val="24"/>
        </w:rPr>
        <w:t xml:space="preserve"> </w:t>
      </w:r>
      <w:r w:rsidR="00D27074" w:rsidRPr="000600FF">
        <w:rPr>
          <w:rFonts w:ascii="Times New Roman" w:hAnsi="Times New Roman" w:cs="Times New Roman"/>
          <w:sz w:val="24"/>
          <w:szCs w:val="24"/>
        </w:rPr>
        <w:t xml:space="preserve">Hal ini dapat </w:t>
      </w:r>
      <w:r w:rsidR="00D27074">
        <w:rPr>
          <w:rFonts w:ascii="Times New Roman" w:hAnsi="Times New Roman" w:cs="Times New Roman"/>
          <w:sz w:val="24"/>
          <w:szCs w:val="24"/>
        </w:rPr>
        <w:t>disimpulkan sediaan emulgel minyak biji anggur mempunyai nilai rentang viskositas sesuai persyaratan dengan rentang nilai viskositas 500-20.000 dan h</w:t>
      </w:r>
      <w:r w:rsidR="00D27074" w:rsidRPr="000600FF">
        <w:rPr>
          <w:rFonts w:ascii="Times New Roman" w:hAnsi="Times New Roman" w:cs="Times New Roman"/>
          <w:sz w:val="24"/>
          <w:szCs w:val="24"/>
        </w:rPr>
        <w:t xml:space="preserve">asil uji viskositas menunjukkan bahwa semakin tinggi konsentrasi </w:t>
      </w:r>
      <w:r w:rsidR="00D27074" w:rsidRPr="000600FF">
        <w:rPr>
          <w:rFonts w:ascii="Times New Roman" w:hAnsi="Times New Roman" w:cs="Times New Roman"/>
          <w:i/>
          <w:iCs/>
          <w:sz w:val="24"/>
          <w:szCs w:val="24"/>
        </w:rPr>
        <w:t xml:space="preserve">carbopol 940 </w:t>
      </w:r>
      <w:r w:rsidR="00D27074" w:rsidRPr="000600FF">
        <w:rPr>
          <w:rFonts w:ascii="Times New Roman" w:hAnsi="Times New Roman" w:cs="Times New Roman"/>
          <w:sz w:val="24"/>
          <w:szCs w:val="24"/>
        </w:rPr>
        <w:t>maka semakin tinggi viskositas sediaan gel</w:t>
      </w:r>
      <w:r w:rsidR="00D27074">
        <w:rPr>
          <w:rFonts w:ascii="Times New Roman" w:hAnsi="Times New Roman" w:cs="Times New Roman"/>
          <w:sz w:val="24"/>
          <w:szCs w:val="24"/>
        </w:rPr>
        <w:t>.</w:t>
      </w:r>
      <w:r w:rsidR="00D27074" w:rsidRPr="00D27074">
        <w:rPr>
          <w:rFonts w:ascii="Times New Roman" w:hAnsi="Times New Roman" w:cs="Times New Roman"/>
          <w:sz w:val="24"/>
          <w:szCs w:val="24"/>
        </w:rPr>
        <w:t xml:space="preserve"> </w:t>
      </w:r>
      <w:r w:rsidR="00D27074" w:rsidRPr="000600FF">
        <w:rPr>
          <w:rFonts w:ascii="Times New Roman" w:hAnsi="Times New Roman" w:cs="Times New Roman"/>
          <w:sz w:val="24"/>
          <w:szCs w:val="24"/>
        </w:rPr>
        <w:t>Data hasil pengujia</w:t>
      </w:r>
      <w:r w:rsidR="00D27074">
        <w:rPr>
          <w:rFonts w:ascii="Times New Roman" w:hAnsi="Times New Roman" w:cs="Times New Roman"/>
          <w:sz w:val="24"/>
          <w:szCs w:val="24"/>
        </w:rPr>
        <w:t>n</w:t>
      </w:r>
      <w:r w:rsidR="00D27074" w:rsidRPr="000600FF">
        <w:rPr>
          <w:rFonts w:ascii="Times New Roman" w:hAnsi="Times New Roman" w:cs="Times New Roman"/>
          <w:sz w:val="24"/>
          <w:szCs w:val="24"/>
        </w:rPr>
        <w:t xml:space="preserve"> </w:t>
      </w:r>
      <w:r w:rsidR="00D27074">
        <w:rPr>
          <w:rFonts w:ascii="Times New Roman" w:hAnsi="Times New Roman" w:cs="Times New Roman"/>
          <w:sz w:val="24"/>
          <w:szCs w:val="24"/>
        </w:rPr>
        <w:t>viskositas s</w:t>
      </w:r>
      <w:r w:rsidR="00D27074" w:rsidRPr="000600FF">
        <w:rPr>
          <w:rFonts w:ascii="Times New Roman" w:hAnsi="Times New Roman" w:cs="Times New Roman"/>
          <w:sz w:val="24"/>
          <w:szCs w:val="24"/>
        </w:rPr>
        <w:t>ediaan emugel minyak biji anggur dianalisis secara statistik menggunakan SPSS. Hasil analisi data menunjukan data berdistribusi nor</w:t>
      </w:r>
      <w:r w:rsidR="00917F43">
        <w:rPr>
          <w:rFonts w:ascii="Times New Roman" w:hAnsi="Times New Roman" w:cs="Times New Roman"/>
          <w:sz w:val="24"/>
          <w:szCs w:val="24"/>
        </w:rPr>
        <w:t>mal dan homogen (Sig</w:t>
      </w:r>
      <w:r w:rsidR="00917F43">
        <w:rPr>
          <w:rFonts w:ascii="Times New Roman" w:hAnsi="Times New Roman" w:cs="Times New Roman"/>
          <w:sz w:val="24"/>
          <w:szCs w:val="24"/>
          <w:lang w:val="id-ID"/>
        </w:rPr>
        <w:t xml:space="preserve"> &gt;</w:t>
      </w:r>
      <w:r w:rsidR="00D27074" w:rsidRPr="000600FF">
        <w:rPr>
          <w:rFonts w:ascii="Times New Roman" w:hAnsi="Times New Roman" w:cs="Times New Roman"/>
          <w:sz w:val="24"/>
          <w:szCs w:val="24"/>
        </w:rPr>
        <w:t>0</w:t>
      </w:r>
      <w:proofErr w:type="gramStart"/>
      <w:r w:rsidR="00D27074" w:rsidRPr="000600FF">
        <w:rPr>
          <w:rFonts w:ascii="Times New Roman" w:hAnsi="Times New Roman" w:cs="Times New Roman"/>
          <w:sz w:val="24"/>
          <w:szCs w:val="24"/>
        </w:rPr>
        <w:t>,05</w:t>
      </w:r>
      <w:proofErr w:type="gramEnd"/>
      <w:r w:rsidR="00D27074" w:rsidRPr="000600FF">
        <w:rPr>
          <w:rFonts w:ascii="Times New Roman" w:hAnsi="Times New Roman" w:cs="Times New Roman"/>
          <w:sz w:val="24"/>
          <w:szCs w:val="24"/>
        </w:rPr>
        <w:t>)</w:t>
      </w:r>
      <w:r w:rsidR="00D27074">
        <w:rPr>
          <w:rFonts w:ascii="Times New Roman" w:hAnsi="Times New Roman" w:cs="Times New Roman"/>
          <w:sz w:val="24"/>
          <w:szCs w:val="24"/>
        </w:rPr>
        <w:t>. D</w:t>
      </w:r>
      <w:r w:rsidR="00D27074" w:rsidRPr="000600FF">
        <w:rPr>
          <w:rFonts w:ascii="Times New Roman" w:hAnsi="Times New Roman" w:cs="Times New Roman"/>
          <w:sz w:val="24"/>
          <w:szCs w:val="24"/>
        </w:rPr>
        <w:t>ata dilanjukan uji statistik parametrik anava satu jalan terdapat adanaya perbe</w:t>
      </w:r>
      <w:r w:rsidR="00B24C53">
        <w:rPr>
          <w:rFonts w:ascii="Times New Roman" w:hAnsi="Times New Roman" w:cs="Times New Roman"/>
          <w:sz w:val="24"/>
          <w:szCs w:val="24"/>
        </w:rPr>
        <w:t>daan signifikan (Sig</w:t>
      </w:r>
      <w:r w:rsidR="00B24C53">
        <w:rPr>
          <w:rFonts w:ascii="Times New Roman" w:hAnsi="Times New Roman" w:cs="Times New Roman"/>
          <w:sz w:val="24"/>
          <w:szCs w:val="24"/>
          <w:lang w:val="id-ID"/>
        </w:rPr>
        <w:t>&lt;</w:t>
      </w:r>
      <w:r w:rsidR="00D27074" w:rsidRPr="000600FF">
        <w:rPr>
          <w:rFonts w:ascii="Times New Roman" w:hAnsi="Times New Roman" w:cs="Times New Roman"/>
          <w:sz w:val="24"/>
          <w:szCs w:val="24"/>
        </w:rPr>
        <w:t>0</w:t>
      </w:r>
      <w:proofErr w:type="gramStart"/>
      <w:r w:rsidR="00D27074" w:rsidRPr="000600FF">
        <w:rPr>
          <w:rFonts w:ascii="Times New Roman" w:hAnsi="Times New Roman" w:cs="Times New Roman"/>
          <w:sz w:val="24"/>
          <w:szCs w:val="24"/>
        </w:rPr>
        <w:t>,05</w:t>
      </w:r>
      <w:proofErr w:type="gramEnd"/>
      <w:r w:rsidR="00D27074" w:rsidRPr="000600FF">
        <w:rPr>
          <w:rFonts w:ascii="Times New Roman" w:hAnsi="Times New Roman" w:cs="Times New Roman"/>
          <w:sz w:val="24"/>
          <w:szCs w:val="24"/>
        </w:rPr>
        <w:t>), selanjutnya dilakukan uji pasca anava hasil menunjukan adanya perbe</w:t>
      </w:r>
      <w:r w:rsidR="00B24C53">
        <w:rPr>
          <w:rFonts w:ascii="Times New Roman" w:hAnsi="Times New Roman" w:cs="Times New Roman"/>
          <w:sz w:val="24"/>
          <w:szCs w:val="24"/>
        </w:rPr>
        <w:t>daan signifikan (Sig</w:t>
      </w:r>
      <w:r w:rsidR="00B24C53">
        <w:rPr>
          <w:rFonts w:ascii="Times New Roman" w:hAnsi="Times New Roman" w:cs="Times New Roman"/>
          <w:sz w:val="24"/>
          <w:szCs w:val="24"/>
          <w:lang w:val="id-ID"/>
        </w:rPr>
        <w:t>&lt;</w:t>
      </w:r>
      <w:r w:rsidR="00D27074" w:rsidRPr="000600FF">
        <w:rPr>
          <w:rFonts w:ascii="Times New Roman" w:hAnsi="Times New Roman" w:cs="Times New Roman"/>
          <w:sz w:val="24"/>
          <w:szCs w:val="24"/>
        </w:rPr>
        <w:t xml:space="preserve"> 0,05).</w:t>
      </w:r>
      <w:r w:rsidR="00D27074">
        <w:rPr>
          <w:rFonts w:ascii="Times New Roman" w:hAnsi="Times New Roman" w:cs="Times New Roman"/>
          <w:sz w:val="24"/>
          <w:szCs w:val="24"/>
        </w:rPr>
        <w:t xml:space="preserve"> </w:t>
      </w:r>
    </w:p>
    <w:p w14:paraId="58E058F8" w14:textId="4ED60756" w:rsidR="00335FB0" w:rsidRDefault="00D27074" w:rsidP="00335FB0">
      <w:pPr>
        <w:spacing w:line="360" w:lineRule="auto"/>
        <w:ind w:firstLine="426"/>
        <w:jc w:val="both"/>
        <w:rPr>
          <w:rFonts w:ascii="Times New Roman" w:hAnsi="Times New Roman" w:cs="Times New Roman"/>
          <w:sz w:val="24"/>
          <w:szCs w:val="24"/>
        </w:rPr>
      </w:pPr>
      <w:r w:rsidRPr="000600FF">
        <w:rPr>
          <w:rFonts w:ascii="Times New Roman" w:hAnsi="Times New Roman" w:cs="Times New Roman"/>
          <w:sz w:val="24"/>
          <w:szCs w:val="24"/>
        </w:rPr>
        <w:t>Pengujian daya lekat bertujuan untuk mengetahui kemampuan emulgel untuk melekat atau menempel pada permukaan kulit sewaktu diaplikasikan agar berfungsi dengan maksimal</w:t>
      </w:r>
      <w:r>
        <w:rPr>
          <w:rFonts w:ascii="Times New Roman" w:hAnsi="Times New Roman" w:cs="Times New Roman"/>
          <w:sz w:val="24"/>
          <w:szCs w:val="24"/>
        </w:rPr>
        <w:t xml:space="preserve">. Hasil pengujian </w:t>
      </w:r>
      <w:r w:rsidRPr="000600FF">
        <w:rPr>
          <w:rFonts w:ascii="Times New Roman" w:hAnsi="Times New Roman" w:cs="Times New Roman"/>
          <w:sz w:val="24"/>
          <w:szCs w:val="24"/>
        </w:rPr>
        <w:t>menunjukan bahwa sediaan emulgel minyak biji anggur dari formula I,</w:t>
      </w:r>
      <w:r>
        <w:rPr>
          <w:rFonts w:ascii="Times New Roman" w:hAnsi="Times New Roman" w:cs="Times New Roman"/>
          <w:sz w:val="24"/>
          <w:szCs w:val="24"/>
        </w:rPr>
        <w:t xml:space="preserve"> formula </w:t>
      </w:r>
      <w:r w:rsidRPr="000600FF">
        <w:rPr>
          <w:rFonts w:ascii="Times New Roman" w:hAnsi="Times New Roman" w:cs="Times New Roman"/>
          <w:sz w:val="24"/>
          <w:szCs w:val="24"/>
        </w:rPr>
        <w:t>II, dan</w:t>
      </w:r>
      <w:r>
        <w:rPr>
          <w:rFonts w:ascii="Times New Roman" w:hAnsi="Times New Roman" w:cs="Times New Roman"/>
          <w:sz w:val="24"/>
          <w:szCs w:val="24"/>
        </w:rPr>
        <w:t xml:space="preserve"> formula </w:t>
      </w:r>
      <w:r w:rsidRPr="000600FF">
        <w:rPr>
          <w:rFonts w:ascii="Times New Roman" w:hAnsi="Times New Roman" w:cs="Times New Roman"/>
          <w:sz w:val="24"/>
          <w:szCs w:val="24"/>
        </w:rPr>
        <w:t xml:space="preserve">III </w:t>
      </w:r>
      <w:r>
        <w:rPr>
          <w:rFonts w:ascii="Times New Roman" w:hAnsi="Times New Roman" w:cs="Times New Roman"/>
          <w:sz w:val="24"/>
          <w:szCs w:val="24"/>
        </w:rPr>
        <w:t>mengalami peningkatan nilai daya lekat.</w:t>
      </w:r>
      <w:r w:rsidRPr="00D27074">
        <w:rPr>
          <w:rFonts w:ascii="Times New Roman" w:hAnsi="Times New Roman" w:cs="Times New Roman"/>
          <w:sz w:val="24"/>
          <w:szCs w:val="24"/>
        </w:rPr>
        <w:t xml:space="preserve"> </w:t>
      </w:r>
      <w:r w:rsidRPr="000600FF">
        <w:rPr>
          <w:rFonts w:ascii="Times New Roman" w:hAnsi="Times New Roman" w:cs="Times New Roman"/>
          <w:sz w:val="24"/>
          <w:szCs w:val="24"/>
        </w:rPr>
        <w:t xml:space="preserve">Sehingga dapat disimpulkan bahwa semakin tinggi </w:t>
      </w:r>
      <w:r w:rsidRPr="000600FF">
        <w:rPr>
          <w:rFonts w:ascii="Times New Roman" w:hAnsi="Times New Roman" w:cs="Times New Roman"/>
          <w:sz w:val="24"/>
          <w:szCs w:val="24"/>
        </w:rPr>
        <w:lastRenderedPageBreak/>
        <w:t xml:space="preserve">konsentrasi </w:t>
      </w:r>
      <w:r w:rsidRPr="000600FF">
        <w:rPr>
          <w:rFonts w:ascii="Times New Roman" w:hAnsi="Times New Roman" w:cs="Times New Roman"/>
          <w:i/>
          <w:iCs/>
          <w:sz w:val="24"/>
          <w:szCs w:val="24"/>
        </w:rPr>
        <w:t>carbopol 940</w:t>
      </w:r>
      <w:r w:rsidRPr="000600FF">
        <w:rPr>
          <w:rFonts w:ascii="Times New Roman" w:hAnsi="Times New Roman" w:cs="Times New Roman"/>
          <w:sz w:val="24"/>
          <w:szCs w:val="24"/>
        </w:rPr>
        <w:t xml:space="preserve"> maka nilai viskositas</w:t>
      </w:r>
      <w:r>
        <w:rPr>
          <w:rFonts w:ascii="Times New Roman" w:hAnsi="Times New Roman" w:cs="Times New Roman"/>
          <w:sz w:val="24"/>
          <w:szCs w:val="24"/>
        </w:rPr>
        <w:t xml:space="preserve"> </w:t>
      </w:r>
      <w:r w:rsidRPr="000600FF">
        <w:rPr>
          <w:rFonts w:ascii="Times New Roman" w:hAnsi="Times New Roman" w:cs="Times New Roman"/>
          <w:sz w:val="24"/>
          <w:szCs w:val="24"/>
        </w:rPr>
        <w:t>semakin</w:t>
      </w:r>
      <w:r>
        <w:rPr>
          <w:rFonts w:ascii="Times New Roman" w:hAnsi="Times New Roman" w:cs="Times New Roman"/>
          <w:sz w:val="24"/>
          <w:szCs w:val="24"/>
        </w:rPr>
        <w:t xml:space="preserve"> </w:t>
      </w:r>
      <w:r w:rsidRPr="000600FF">
        <w:rPr>
          <w:rFonts w:ascii="Times New Roman" w:hAnsi="Times New Roman" w:cs="Times New Roman"/>
          <w:sz w:val="24"/>
          <w:szCs w:val="24"/>
        </w:rPr>
        <w:t>tinggi dan sediaan menjadi semakin kental dan waktu daya lekat meningkat dan menjadi lama</w:t>
      </w:r>
      <w:r>
        <w:rPr>
          <w:rFonts w:ascii="Times New Roman" w:hAnsi="Times New Roman" w:cs="Times New Roman"/>
          <w:sz w:val="24"/>
          <w:szCs w:val="24"/>
        </w:rPr>
        <w:t>.</w:t>
      </w:r>
      <w:r w:rsidR="00335FB0">
        <w:rPr>
          <w:rFonts w:ascii="Times New Roman" w:hAnsi="Times New Roman" w:cs="Times New Roman"/>
          <w:sz w:val="24"/>
          <w:szCs w:val="24"/>
        </w:rPr>
        <w:t xml:space="preserve"> </w:t>
      </w:r>
      <w:r w:rsidR="00335FB0" w:rsidRPr="000600FF">
        <w:rPr>
          <w:rFonts w:ascii="Times New Roman" w:hAnsi="Times New Roman" w:cs="Times New Roman"/>
          <w:sz w:val="24"/>
          <w:szCs w:val="24"/>
        </w:rPr>
        <w:t>Data hasil pengujia</w:t>
      </w:r>
      <w:r w:rsidR="00335FB0">
        <w:rPr>
          <w:rFonts w:ascii="Times New Roman" w:hAnsi="Times New Roman" w:cs="Times New Roman"/>
          <w:sz w:val="24"/>
          <w:szCs w:val="24"/>
        </w:rPr>
        <w:t>n</w:t>
      </w:r>
      <w:r w:rsidR="00335FB0" w:rsidRPr="000600FF">
        <w:rPr>
          <w:rFonts w:ascii="Times New Roman" w:hAnsi="Times New Roman" w:cs="Times New Roman"/>
          <w:sz w:val="24"/>
          <w:szCs w:val="24"/>
        </w:rPr>
        <w:t xml:space="preserve"> </w:t>
      </w:r>
      <w:r w:rsidR="00335FB0">
        <w:rPr>
          <w:rFonts w:ascii="Times New Roman" w:hAnsi="Times New Roman" w:cs="Times New Roman"/>
          <w:sz w:val="24"/>
          <w:szCs w:val="24"/>
        </w:rPr>
        <w:t>daya lekat s</w:t>
      </w:r>
      <w:r w:rsidR="00335FB0" w:rsidRPr="000600FF">
        <w:rPr>
          <w:rFonts w:ascii="Times New Roman" w:hAnsi="Times New Roman" w:cs="Times New Roman"/>
          <w:sz w:val="24"/>
          <w:szCs w:val="24"/>
        </w:rPr>
        <w:t>ediaan emugel minyak biji anggur dianalisis secara statistik menggunakan SPSS. Hasil analisi data menunjukan data berdistribusi nor</w:t>
      </w:r>
      <w:r w:rsidR="00917F43">
        <w:rPr>
          <w:rFonts w:ascii="Times New Roman" w:hAnsi="Times New Roman" w:cs="Times New Roman"/>
          <w:sz w:val="24"/>
          <w:szCs w:val="24"/>
        </w:rPr>
        <w:t>mal dan homogen (Sig</w:t>
      </w:r>
      <w:r w:rsidR="00917F43">
        <w:rPr>
          <w:rFonts w:ascii="Times New Roman" w:hAnsi="Times New Roman" w:cs="Times New Roman"/>
          <w:sz w:val="24"/>
          <w:szCs w:val="24"/>
          <w:lang w:val="id-ID"/>
        </w:rPr>
        <w:t>&gt;</w:t>
      </w:r>
      <w:r w:rsidR="00335FB0" w:rsidRPr="000600FF">
        <w:rPr>
          <w:rFonts w:ascii="Times New Roman" w:hAnsi="Times New Roman" w:cs="Times New Roman"/>
          <w:sz w:val="24"/>
          <w:szCs w:val="24"/>
        </w:rPr>
        <w:t>0</w:t>
      </w:r>
      <w:proofErr w:type="gramStart"/>
      <w:r w:rsidR="00335FB0" w:rsidRPr="000600FF">
        <w:rPr>
          <w:rFonts w:ascii="Times New Roman" w:hAnsi="Times New Roman" w:cs="Times New Roman"/>
          <w:sz w:val="24"/>
          <w:szCs w:val="24"/>
        </w:rPr>
        <w:t>,05</w:t>
      </w:r>
      <w:proofErr w:type="gramEnd"/>
      <w:r w:rsidR="00335FB0" w:rsidRPr="000600FF">
        <w:rPr>
          <w:rFonts w:ascii="Times New Roman" w:hAnsi="Times New Roman" w:cs="Times New Roman"/>
          <w:sz w:val="24"/>
          <w:szCs w:val="24"/>
        </w:rPr>
        <w:t>)</w:t>
      </w:r>
      <w:r w:rsidR="00335FB0">
        <w:rPr>
          <w:rFonts w:ascii="Times New Roman" w:hAnsi="Times New Roman" w:cs="Times New Roman"/>
          <w:sz w:val="24"/>
          <w:szCs w:val="24"/>
        </w:rPr>
        <w:t>. D</w:t>
      </w:r>
      <w:r w:rsidR="00335FB0" w:rsidRPr="000600FF">
        <w:rPr>
          <w:rFonts w:ascii="Times New Roman" w:hAnsi="Times New Roman" w:cs="Times New Roman"/>
          <w:sz w:val="24"/>
          <w:szCs w:val="24"/>
        </w:rPr>
        <w:t>ata dilanjukan uji statistik parametrik anava satu jalan terdapat adanaya perbed</w:t>
      </w:r>
      <w:r w:rsidR="00917F43">
        <w:rPr>
          <w:rFonts w:ascii="Times New Roman" w:hAnsi="Times New Roman" w:cs="Times New Roman"/>
          <w:sz w:val="24"/>
          <w:szCs w:val="24"/>
        </w:rPr>
        <w:t>aan signifikan (Sig</w:t>
      </w:r>
      <w:r w:rsidR="00917F43">
        <w:rPr>
          <w:rFonts w:ascii="Times New Roman" w:hAnsi="Times New Roman" w:cs="Times New Roman"/>
          <w:sz w:val="24"/>
          <w:szCs w:val="24"/>
          <w:lang w:val="id-ID"/>
        </w:rPr>
        <w:t>&lt;</w:t>
      </w:r>
      <w:r w:rsidR="00335FB0" w:rsidRPr="000600FF">
        <w:rPr>
          <w:rFonts w:ascii="Times New Roman" w:hAnsi="Times New Roman" w:cs="Times New Roman"/>
          <w:sz w:val="24"/>
          <w:szCs w:val="24"/>
        </w:rPr>
        <w:t>0</w:t>
      </w:r>
      <w:proofErr w:type="gramStart"/>
      <w:r w:rsidR="00335FB0" w:rsidRPr="000600FF">
        <w:rPr>
          <w:rFonts w:ascii="Times New Roman" w:hAnsi="Times New Roman" w:cs="Times New Roman"/>
          <w:sz w:val="24"/>
          <w:szCs w:val="24"/>
        </w:rPr>
        <w:t>,05</w:t>
      </w:r>
      <w:proofErr w:type="gramEnd"/>
      <w:r w:rsidR="00335FB0" w:rsidRPr="000600FF">
        <w:rPr>
          <w:rFonts w:ascii="Times New Roman" w:hAnsi="Times New Roman" w:cs="Times New Roman"/>
          <w:sz w:val="24"/>
          <w:szCs w:val="24"/>
        </w:rPr>
        <w:t>), selanjutnya dilakukan uji pasca anava</w:t>
      </w:r>
      <w:r w:rsidR="00335FB0">
        <w:rPr>
          <w:rFonts w:ascii="Times New Roman" w:hAnsi="Times New Roman" w:cs="Times New Roman"/>
          <w:sz w:val="24"/>
          <w:szCs w:val="24"/>
        </w:rPr>
        <w:t xml:space="preserve"> </w:t>
      </w:r>
      <w:r w:rsidR="00335FB0" w:rsidRPr="000600FF">
        <w:rPr>
          <w:rFonts w:ascii="Times New Roman" w:hAnsi="Times New Roman" w:cs="Times New Roman"/>
          <w:sz w:val="24"/>
          <w:szCs w:val="24"/>
        </w:rPr>
        <w:t>hasil menunjukan adanya perbe</w:t>
      </w:r>
      <w:r w:rsidR="00917F43">
        <w:rPr>
          <w:rFonts w:ascii="Times New Roman" w:hAnsi="Times New Roman" w:cs="Times New Roman"/>
          <w:sz w:val="24"/>
          <w:szCs w:val="24"/>
        </w:rPr>
        <w:t>daan signifikan (Sig</w:t>
      </w:r>
      <w:r w:rsidR="00917F43">
        <w:rPr>
          <w:rFonts w:ascii="Times New Roman" w:hAnsi="Times New Roman" w:cs="Times New Roman"/>
          <w:sz w:val="24"/>
          <w:szCs w:val="24"/>
          <w:lang w:val="id-ID"/>
        </w:rPr>
        <w:t>&lt;</w:t>
      </w:r>
      <w:r w:rsidR="00335FB0" w:rsidRPr="000600FF">
        <w:rPr>
          <w:rFonts w:ascii="Times New Roman" w:hAnsi="Times New Roman" w:cs="Times New Roman"/>
          <w:sz w:val="24"/>
          <w:szCs w:val="24"/>
        </w:rPr>
        <w:t>0,05).</w:t>
      </w:r>
    </w:p>
    <w:p w14:paraId="67EE20C6" w14:textId="0FA4C644" w:rsidR="00335FB0" w:rsidRDefault="00335FB0" w:rsidP="00335FB0">
      <w:pPr>
        <w:spacing w:line="360" w:lineRule="auto"/>
        <w:ind w:firstLine="720"/>
        <w:jc w:val="both"/>
        <w:rPr>
          <w:rFonts w:ascii="Times New Roman" w:hAnsi="Times New Roman" w:cs="Times New Roman"/>
          <w:sz w:val="24"/>
          <w:szCs w:val="24"/>
        </w:rPr>
      </w:pPr>
      <w:r w:rsidRPr="000600FF">
        <w:rPr>
          <w:rFonts w:ascii="Times New Roman" w:hAnsi="Times New Roman" w:cs="Times New Roman"/>
          <w:sz w:val="24"/>
          <w:szCs w:val="24"/>
        </w:rPr>
        <w:t>Pengujian daya sebar dilakukan bertujuan untuk menunjukan kemampuan sediaa</w:t>
      </w:r>
      <w:r>
        <w:rPr>
          <w:rFonts w:ascii="Times New Roman" w:hAnsi="Times New Roman" w:cs="Times New Roman"/>
          <w:sz w:val="24"/>
          <w:szCs w:val="24"/>
        </w:rPr>
        <w:t>n</w:t>
      </w:r>
      <w:r w:rsidRPr="000600FF">
        <w:rPr>
          <w:rFonts w:ascii="Times New Roman" w:hAnsi="Times New Roman" w:cs="Times New Roman"/>
          <w:sz w:val="24"/>
          <w:szCs w:val="24"/>
        </w:rPr>
        <w:t xml:space="preserve"> emulgel minyak biji anggur menyebar pada permukaan kulit dan mengatahui kelunakan dari sediaan emulgel.</w:t>
      </w:r>
      <w:r>
        <w:rPr>
          <w:rFonts w:ascii="Times New Roman" w:hAnsi="Times New Roman" w:cs="Times New Roman"/>
          <w:sz w:val="24"/>
          <w:szCs w:val="24"/>
        </w:rPr>
        <w:t xml:space="preserve"> </w:t>
      </w:r>
      <w:r w:rsidRPr="000600FF">
        <w:rPr>
          <w:rFonts w:ascii="Times New Roman" w:hAnsi="Times New Roman" w:cs="Times New Roman"/>
          <w:sz w:val="24"/>
          <w:szCs w:val="24"/>
        </w:rPr>
        <w:t>Berda</w:t>
      </w:r>
      <w:r>
        <w:rPr>
          <w:rFonts w:ascii="Times New Roman" w:hAnsi="Times New Roman" w:cs="Times New Roman"/>
          <w:sz w:val="24"/>
          <w:szCs w:val="24"/>
        </w:rPr>
        <w:t>sar</w:t>
      </w:r>
      <w:r w:rsidRPr="000600FF">
        <w:rPr>
          <w:rFonts w:ascii="Times New Roman" w:hAnsi="Times New Roman" w:cs="Times New Roman"/>
          <w:sz w:val="24"/>
          <w:szCs w:val="24"/>
        </w:rPr>
        <w:t>kan data hasil pengujian daya sebar dapat dilihat bahwa sediaan emulgel minyak biji anggur mengalami penurunan nilai daya sebar berbanding terbalik dengan nilai viskositas</w:t>
      </w:r>
      <w:r>
        <w:rPr>
          <w:rFonts w:ascii="Times New Roman" w:hAnsi="Times New Roman" w:cs="Times New Roman"/>
          <w:sz w:val="24"/>
          <w:szCs w:val="24"/>
        </w:rPr>
        <w:t xml:space="preserve">. </w:t>
      </w:r>
      <w:r w:rsidRPr="000600FF">
        <w:rPr>
          <w:rFonts w:ascii="Times New Roman" w:hAnsi="Times New Roman" w:cs="Times New Roman"/>
          <w:sz w:val="24"/>
          <w:szCs w:val="24"/>
        </w:rPr>
        <w:t>Viskositas suatu sediaan berpengaruh pada luas penyebarannya, semakin rendah viskositas sediaan maka penyebaran semakin besar sehingga kontak antara obat dengan kulit semakin luas dan absorbsi obat pada kulit akan semakin cepat (Maulidaniar et al., 2011).</w:t>
      </w:r>
      <w:r w:rsidRPr="00335FB0">
        <w:rPr>
          <w:rFonts w:ascii="Times New Roman" w:hAnsi="Times New Roman" w:cs="Times New Roman"/>
          <w:sz w:val="24"/>
          <w:szCs w:val="24"/>
        </w:rPr>
        <w:t xml:space="preserve"> </w:t>
      </w:r>
      <w:r w:rsidRPr="000600FF">
        <w:rPr>
          <w:rFonts w:ascii="Times New Roman" w:hAnsi="Times New Roman" w:cs="Times New Roman"/>
          <w:sz w:val="24"/>
          <w:szCs w:val="24"/>
        </w:rPr>
        <w:t>Data hasil pengujia</w:t>
      </w:r>
      <w:r>
        <w:rPr>
          <w:rFonts w:ascii="Times New Roman" w:hAnsi="Times New Roman" w:cs="Times New Roman"/>
          <w:sz w:val="24"/>
          <w:szCs w:val="24"/>
        </w:rPr>
        <w:t>n</w:t>
      </w:r>
      <w:r w:rsidRPr="000600FF">
        <w:rPr>
          <w:rFonts w:ascii="Times New Roman" w:hAnsi="Times New Roman" w:cs="Times New Roman"/>
          <w:sz w:val="24"/>
          <w:szCs w:val="24"/>
        </w:rPr>
        <w:t xml:space="preserve"> </w:t>
      </w:r>
      <w:r>
        <w:rPr>
          <w:rFonts w:ascii="Times New Roman" w:hAnsi="Times New Roman" w:cs="Times New Roman"/>
          <w:sz w:val="24"/>
          <w:szCs w:val="24"/>
        </w:rPr>
        <w:t>daya sebar s</w:t>
      </w:r>
      <w:r w:rsidRPr="000600FF">
        <w:rPr>
          <w:rFonts w:ascii="Times New Roman" w:hAnsi="Times New Roman" w:cs="Times New Roman"/>
          <w:sz w:val="24"/>
          <w:szCs w:val="24"/>
        </w:rPr>
        <w:t>ediaan emugel minyak biji anggur dianalisis secara statistik menggunakan SPSS. Hasil analisi data menunjukan data berdistribusi no</w:t>
      </w:r>
      <w:r w:rsidR="00917F43">
        <w:rPr>
          <w:rFonts w:ascii="Times New Roman" w:hAnsi="Times New Roman" w:cs="Times New Roman"/>
          <w:sz w:val="24"/>
          <w:szCs w:val="24"/>
        </w:rPr>
        <w:t>rmal dan homogen (Sig</w:t>
      </w:r>
      <w:r w:rsidR="00917F43">
        <w:rPr>
          <w:rFonts w:ascii="Times New Roman" w:hAnsi="Times New Roman" w:cs="Times New Roman"/>
          <w:sz w:val="24"/>
          <w:szCs w:val="24"/>
          <w:lang w:val="id-ID"/>
        </w:rPr>
        <w:t>&gt;</w:t>
      </w:r>
      <w:r w:rsidRPr="000600FF">
        <w:rPr>
          <w:rFonts w:ascii="Times New Roman" w:hAnsi="Times New Roman" w:cs="Times New Roman"/>
          <w:sz w:val="24"/>
          <w:szCs w:val="24"/>
        </w:rPr>
        <w:t>0</w:t>
      </w:r>
      <w:proofErr w:type="gramStart"/>
      <w:r w:rsidRPr="000600FF">
        <w:rPr>
          <w:rFonts w:ascii="Times New Roman" w:hAnsi="Times New Roman" w:cs="Times New Roman"/>
          <w:sz w:val="24"/>
          <w:szCs w:val="24"/>
        </w:rPr>
        <w:t>,05</w:t>
      </w:r>
      <w:proofErr w:type="gramEnd"/>
      <w:r w:rsidRPr="000600FF">
        <w:rPr>
          <w:rFonts w:ascii="Times New Roman" w:hAnsi="Times New Roman" w:cs="Times New Roman"/>
          <w:sz w:val="24"/>
          <w:szCs w:val="24"/>
        </w:rPr>
        <w:t>)</w:t>
      </w:r>
      <w:r>
        <w:rPr>
          <w:rFonts w:ascii="Times New Roman" w:hAnsi="Times New Roman" w:cs="Times New Roman"/>
          <w:sz w:val="24"/>
          <w:szCs w:val="24"/>
        </w:rPr>
        <w:t>. D</w:t>
      </w:r>
      <w:r w:rsidRPr="000600FF">
        <w:rPr>
          <w:rFonts w:ascii="Times New Roman" w:hAnsi="Times New Roman" w:cs="Times New Roman"/>
          <w:sz w:val="24"/>
          <w:szCs w:val="24"/>
        </w:rPr>
        <w:t>ata dilanjukan uji statistik parametrik anava satu jalan terdapat adanaya perbed</w:t>
      </w:r>
      <w:r w:rsidR="00917F43">
        <w:rPr>
          <w:rFonts w:ascii="Times New Roman" w:hAnsi="Times New Roman" w:cs="Times New Roman"/>
          <w:sz w:val="24"/>
          <w:szCs w:val="24"/>
        </w:rPr>
        <w:t>aan signifikan (Sig</w:t>
      </w:r>
      <w:r w:rsidR="00917F43">
        <w:rPr>
          <w:rFonts w:ascii="Times New Roman" w:hAnsi="Times New Roman" w:cs="Times New Roman"/>
          <w:sz w:val="24"/>
          <w:szCs w:val="24"/>
          <w:lang w:val="id-ID"/>
        </w:rPr>
        <w:t>&lt;</w:t>
      </w:r>
      <w:r w:rsidRPr="000600FF">
        <w:rPr>
          <w:rFonts w:ascii="Times New Roman" w:hAnsi="Times New Roman" w:cs="Times New Roman"/>
          <w:sz w:val="24"/>
          <w:szCs w:val="24"/>
        </w:rPr>
        <w:t>0</w:t>
      </w:r>
      <w:proofErr w:type="gramStart"/>
      <w:r w:rsidRPr="000600FF">
        <w:rPr>
          <w:rFonts w:ascii="Times New Roman" w:hAnsi="Times New Roman" w:cs="Times New Roman"/>
          <w:sz w:val="24"/>
          <w:szCs w:val="24"/>
        </w:rPr>
        <w:t>,05</w:t>
      </w:r>
      <w:proofErr w:type="gramEnd"/>
      <w:r w:rsidRPr="000600FF">
        <w:rPr>
          <w:rFonts w:ascii="Times New Roman" w:hAnsi="Times New Roman" w:cs="Times New Roman"/>
          <w:sz w:val="24"/>
          <w:szCs w:val="24"/>
        </w:rPr>
        <w:t>), selanjutnya dilakukan uji pasca anava</w:t>
      </w:r>
      <w:r>
        <w:rPr>
          <w:rFonts w:ascii="Times New Roman" w:hAnsi="Times New Roman" w:cs="Times New Roman"/>
          <w:sz w:val="24"/>
          <w:szCs w:val="24"/>
        </w:rPr>
        <w:t xml:space="preserve"> </w:t>
      </w:r>
      <w:r w:rsidRPr="000600FF">
        <w:rPr>
          <w:rFonts w:ascii="Times New Roman" w:hAnsi="Times New Roman" w:cs="Times New Roman"/>
          <w:sz w:val="24"/>
          <w:szCs w:val="24"/>
        </w:rPr>
        <w:t>hasil menunjukan adanya perbe</w:t>
      </w:r>
      <w:r w:rsidR="00917F43">
        <w:rPr>
          <w:rFonts w:ascii="Times New Roman" w:hAnsi="Times New Roman" w:cs="Times New Roman"/>
          <w:sz w:val="24"/>
          <w:szCs w:val="24"/>
        </w:rPr>
        <w:t>daan signifikan (Sig</w:t>
      </w:r>
      <w:r w:rsidR="00917F43">
        <w:rPr>
          <w:rFonts w:ascii="Times New Roman" w:hAnsi="Times New Roman" w:cs="Times New Roman"/>
          <w:sz w:val="24"/>
          <w:szCs w:val="24"/>
          <w:lang w:val="id-ID"/>
        </w:rPr>
        <w:t>&lt;</w:t>
      </w:r>
      <w:r w:rsidRPr="000600FF">
        <w:rPr>
          <w:rFonts w:ascii="Times New Roman" w:hAnsi="Times New Roman" w:cs="Times New Roman"/>
          <w:sz w:val="24"/>
          <w:szCs w:val="24"/>
        </w:rPr>
        <w:t>0,05).</w:t>
      </w:r>
    </w:p>
    <w:p w14:paraId="61BDB7FF" w14:textId="1F8AC374" w:rsidR="00335FB0" w:rsidRDefault="00335FB0" w:rsidP="00335FB0">
      <w:pPr>
        <w:spacing w:line="360" w:lineRule="auto"/>
        <w:jc w:val="both"/>
        <w:rPr>
          <w:rFonts w:ascii="Times New Roman" w:hAnsi="Times New Roman" w:cs="Times New Roman"/>
          <w:sz w:val="24"/>
          <w:szCs w:val="24"/>
        </w:rPr>
      </w:pPr>
    </w:p>
    <w:p w14:paraId="2978F828" w14:textId="45449753" w:rsidR="00335FB0" w:rsidRPr="00335FB0" w:rsidRDefault="00335FB0" w:rsidP="00335FB0">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UJI STABILITAS FISIK </w:t>
      </w:r>
    </w:p>
    <w:p w14:paraId="1AFE3D66" w14:textId="02FBE128" w:rsidR="00335FB0" w:rsidRDefault="00335FB0" w:rsidP="00335FB0">
      <w:pPr>
        <w:spacing w:line="360" w:lineRule="auto"/>
        <w:ind w:left="141" w:firstLine="426"/>
        <w:jc w:val="both"/>
        <w:rPr>
          <w:rFonts w:ascii="Times New Roman" w:hAnsi="Times New Roman" w:cs="Times New Roman"/>
          <w:sz w:val="24"/>
          <w:szCs w:val="24"/>
          <w:lang w:val="id-ID"/>
        </w:rPr>
      </w:pPr>
      <w:r>
        <w:rPr>
          <w:rFonts w:ascii="Times New Roman" w:hAnsi="Times New Roman" w:cs="Times New Roman"/>
          <w:sz w:val="24"/>
          <w:szCs w:val="24"/>
        </w:rPr>
        <w:t xml:space="preserve">Hasil uji organoleptis </w:t>
      </w:r>
      <w:r>
        <w:rPr>
          <w:rFonts w:ascii="Times New Roman" w:hAnsi="Times New Roman" w:cs="Times New Roman"/>
          <w:sz w:val="24"/>
          <w:szCs w:val="24"/>
          <w:lang w:val="id-ID"/>
        </w:rPr>
        <w:t>sediaan emulgel,</w:t>
      </w:r>
      <w:r>
        <w:rPr>
          <w:rFonts w:ascii="Times New Roman" w:hAnsi="Times New Roman" w:cs="Times New Roman"/>
          <w:sz w:val="24"/>
          <w:szCs w:val="24"/>
        </w:rPr>
        <w:t xml:space="preserve"> formula I, formula II dan formula III </w:t>
      </w:r>
      <w:r w:rsidRPr="00683E79">
        <w:rPr>
          <w:rFonts w:ascii="Times New Roman" w:hAnsi="Times New Roman" w:cs="Times New Roman"/>
          <w:sz w:val="24"/>
          <w:szCs w:val="24"/>
        </w:rPr>
        <w:t xml:space="preserve">fisik pada suhu </w:t>
      </w:r>
      <w:r>
        <w:rPr>
          <w:rFonts w:ascii="Times New Roman" w:hAnsi="Times New Roman" w:cs="Times New Roman"/>
          <w:sz w:val="24"/>
          <w:szCs w:val="24"/>
        </w:rPr>
        <w:t>28°C yang disimpan selama 30 hari tidak mengalaimi perubahan.</w:t>
      </w:r>
      <w:r w:rsidRPr="00335FB0">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Pengamatan juga dilakukan terhadap perubahan seperti </w:t>
      </w:r>
      <w:r w:rsidRPr="00CD0F04">
        <w:rPr>
          <w:rFonts w:ascii="Times New Roman" w:hAnsi="Times New Roman" w:cs="Times New Roman"/>
          <w:i/>
          <w:sz w:val="24"/>
          <w:szCs w:val="24"/>
          <w:lang w:val="id-ID"/>
        </w:rPr>
        <w:t>creaming</w:t>
      </w:r>
      <w:r>
        <w:rPr>
          <w:rFonts w:ascii="Times New Roman" w:hAnsi="Times New Roman" w:cs="Times New Roman"/>
          <w:sz w:val="24"/>
          <w:szCs w:val="24"/>
          <w:lang w:val="id-ID"/>
        </w:rPr>
        <w:t xml:space="preserve">, koalesen dan </w:t>
      </w:r>
      <w:r>
        <w:rPr>
          <w:rFonts w:ascii="Times New Roman" w:hAnsi="Times New Roman" w:cs="Times New Roman"/>
          <w:sz w:val="24"/>
          <w:szCs w:val="24"/>
          <w:lang w:val="id-ID"/>
        </w:rPr>
        <w:lastRenderedPageBreak/>
        <w:t xml:space="preserve">inversi. </w:t>
      </w:r>
      <w:r w:rsidRPr="00CD0F04">
        <w:rPr>
          <w:rFonts w:ascii="Times New Roman" w:hAnsi="Times New Roman" w:cs="Times New Roman"/>
          <w:i/>
          <w:sz w:val="24"/>
          <w:szCs w:val="24"/>
        </w:rPr>
        <w:t>Creaming</w:t>
      </w:r>
      <w:r w:rsidRPr="00421135">
        <w:rPr>
          <w:rFonts w:ascii="Times New Roman" w:hAnsi="Times New Roman" w:cs="Times New Roman"/>
          <w:sz w:val="24"/>
          <w:szCs w:val="24"/>
        </w:rPr>
        <w:t xml:space="preserve"> terjadi karena perbedaan densitas dua fase di bawah pengaruh gravitasi yang menghasilkan pemisahan fase. </w:t>
      </w:r>
      <w:r w:rsidRPr="00CD0F04">
        <w:rPr>
          <w:rFonts w:ascii="Times New Roman" w:hAnsi="Times New Roman" w:cs="Times New Roman"/>
          <w:i/>
          <w:sz w:val="24"/>
          <w:szCs w:val="24"/>
        </w:rPr>
        <w:t>Creaming</w:t>
      </w:r>
      <w:r w:rsidRPr="00421135">
        <w:rPr>
          <w:rFonts w:ascii="Times New Roman" w:hAnsi="Times New Roman" w:cs="Times New Roman"/>
          <w:sz w:val="24"/>
          <w:szCs w:val="24"/>
        </w:rPr>
        <w:t xml:space="preserve"> dapat dikurangi/dicegah dengan memperkecil ukuran globul. </w:t>
      </w:r>
      <w:r>
        <w:rPr>
          <w:rFonts w:ascii="Times New Roman" w:hAnsi="Times New Roman" w:cs="Times New Roman"/>
          <w:sz w:val="24"/>
          <w:szCs w:val="24"/>
          <w:lang w:val="id-ID"/>
        </w:rPr>
        <w:t>K</w:t>
      </w:r>
      <w:r w:rsidRPr="005472EC">
        <w:rPr>
          <w:rFonts w:ascii="Times New Roman" w:hAnsi="Times New Roman" w:cs="Times New Roman"/>
          <w:sz w:val="24"/>
          <w:szCs w:val="24"/>
        </w:rPr>
        <w:t>ece</w:t>
      </w:r>
      <w:r>
        <w:rPr>
          <w:rFonts w:ascii="Times New Roman" w:hAnsi="Times New Roman" w:cs="Times New Roman"/>
          <w:sz w:val="24"/>
          <w:szCs w:val="24"/>
        </w:rPr>
        <w:t xml:space="preserve">patan pengadukan yang tepat </w:t>
      </w:r>
      <w:r>
        <w:rPr>
          <w:rFonts w:ascii="Times New Roman" w:hAnsi="Times New Roman" w:cs="Times New Roman"/>
          <w:sz w:val="24"/>
          <w:szCs w:val="24"/>
          <w:lang w:val="id-ID"/>
        </w:rPr>
        <w:t>dapat</w:t>
      </w:r>
      <w:r w:rsidRPr="005472EC">
        <w:rPr>
          <w:rFonts w:ascii="Times New Roman" w:hAnsi="Times New Roman" w:cs="Times New Roman"/>
          <w:sz w:val="24"/>
          <w:szCs w:val="24"/>
        </w:rPr>
        <w:t xml:space="preserve"> menurunkan koalesensi dan mencegah komponen formulasi pecah dan terpisah</w:t>
      </w:r>
      <w:r w:rsidRPr="00421135">
        <w:rPr>
          <w:rFonts w:ascii="Times New Roman" w:hAnsi="Times New Roman" w:cs="Times New Roman"/>
          <w:sz w:val="24"/>
          <w:szCs w:val="24"/>
        </w:rPr>
        <w:t xml:space="preserve"> </w:t>
      </w:r>
      <w:r>
        <w:rPr>
          <w:rFonts w:ascii="Times New Roman" w:hAnsi="Times New Roman" w:cs="Times New Roman"/>
          <w:sz w:val="24"/>
          <w:szCs w:val="24"/>
        </w:rPr>
        <w:t xml:space="preserve">Tidak </w:t>
      </w:r>
      <w:r>
        <w:rPr>
          <w:rFonts w:ascii="Times New Roman" w:hAnsi="Times New Roman" w:cs="Times New Roman"/>
          <w:sz w:val="24"/>
          <w:szCs w:val="24"/>
          <w:lang w:val="id-ID"/>
        </w:rPr>
        <w:t>ditemukan</w:t>
      </w:r>
      <w:r w:rsidRPr="00421135">
        <w:rPr>
          <w:rFonts w:ascii="Times New Roman" w:hAnsi="Times New Roman" w:cs="Times New Roman"/>
          <w:sz w:val="24"/>
          <w:szCs w:val="24"/>
        </w:rPr>
        <w:t xml:space="preserve"> pemisahan fase</w:t>
      </w:r>
      <w:r>
        <w:rPr>
          <w:rFonts w:ascii="Times New Roman" w:hAnsi="Times New Roman" w:cs="Times New Roman"/>
          <w:sz w:val="24"/>
          <w:szCs w:val="24"/>
          <w:lang w:val="id-ID"/>
        </w:rPr>
        <w:t>, koalesen dan inversi,</w:t>
      </w:r>
      <w:r w:rsidRPr="00421135">
        <w:rPr>
          <w:rFonts w:ascii="Times New Roman" w:hAnsi="Times New Roman" w:cs="Times New Roman"/>
          <w:sz w:val="24"/>
          <w:szCs w:val="24"/>
        </w:rPr>
        <w:t xml:space="preserve"> yang diamati pada </w:t>
      </w:r>
      <w:r>
        <w:rPr>
          <w:rFonts w:ascii="Times New Roman" w:hAnsi="Times New Roman" w:cs="Times New Roman"/>
          <w:sz w:val="24"/>
          <w:szCs w:val="24"/>
        </w:rPr>
        <w:t xml:space="preserve">sediaan </w:t>
      </w:r>
      <w:r w:rsidRPr="00421135">
        <w:rPr>
          <w:rFonts w:ascii="Times New Roman" w:hAnsi="Times New Roman" w:cs="Times New Roman"/>
          <w:sz w:val="24"/>
          <w:szCs w:val="24"/>
        </w:rPr>
        <w:t>yang disimpan</w:t>
      </w:r>
      <w:r>
        <w:rPr>
          <w:rFonts w:ascii="Times New Roman" w:hAnsi="Times New Roman" w:cs="Times New Roman"/>
          <w:sz w:val="24"/>
          <w:szCs w:val="24"/>
        </w:rPr>
        <w:t xml:space="preserve"> pada suhu 28°C selama 30 hari</w:t>
      </w:r>
      <w:r w:rsidRPr="00421135">
        <w:rPr>
          <w:rFonts w:ascii="Times New Roman" w:hAnsi="Times New Roman" w:cs="Times New Roman"/>
          <w:sz w:val="24"/>
          <w:szCs w:val="24"/>
        </w:rPr>
        <w:t>. Hal ini menunjukkan bahwa semua formulasi stabil pada penyimpanan</w:t>
      </w:r>
      <w:r>
        <w:rPr>
          <w:rFonts w:ascii="Times New Roman" w:hAnsi="Times New Roman" w:cs="Times New Roman"/>
          <w:sz w:val="24"/>
          <w:szCs w:val="24"/>
          <w:lang w:val="id-ID"/>
        </w:rPr>
        <w:t>.</w:t>
      </w:r>
    </w:p>
    <w:p w14:paraId="1FEAE012" w14:textId="77777777" w:rsidR="00335FB0" w:rsidRDefault="00335FB0" w:rsidP="00335FB0">
      <w:pPr>
        <w:spacing w:line="360" w:lineRule="auto"/>
        <w:ind w:left="141" w:firstLine="426"/>
        <w:jc w:val="both"/>
      </w:pPr>
      <w:r>
        <w:rPr>
          <w:rFonts w:ascii="Times New Roman" w:hAnsi="Times New Roman" w:cs="Times New Roman"/>
          <w:sz w:val="24"/>
          <w:szCs w:val="24"/>
        </w:rPr>
        <w:t xml:space="preserve">Hasil uji homogenitas pada formula I, formula II dan formula III, emulgel minyak biji anggur tidak mengalami perubahan. Emulgel minyak biji anggur </w:t>
      </w:r>
      <w:r w:rsidRPr="000600FF">
        <w:rPr>
          <w:rFonts w:ascii="Times New Roman" w:hAnsi="Times New Roman" w:cs="Times New Roman"/>
          <w:sz w:val="24"/>
          <w:szCs w:val="24"/>
        </w:rPr>
        <w:t>homogen dengan tidak adanya warna yang tidak merata ketika diamati dengan alat kaca pembesa</w:t>
      </w:r>
      <w:r>
        <w:rPr>
          <w:rFonts w:ascii="Times New Roman" w:hAnsi="Times New Roman" w:cs="Times New Roman"/>
          <w:sz w:val="24"/>
          <w:szCs w:val="24"/>
        </w:rPr>
        <w:t>r.</w:t>
      </w:r>
      <w:r w:rsidRPr="005472EC">
        <w:t xml:space="preserve"> </w:t>
      </w:r>
    </w:p>
    <w:p w14:paraId="5308B14B" w14:textId="77777777" w:rsidR="00335FB0" w:rsidRDefault="00335FB0" w:rsidP="00335FB0">
      <w:pPr>
        <w:spacing w:line="360" w:lineRule="auto"/>
        <w:ind w:left="141" w:firstLine="426"/>
        <w:jc w:val="both"/>
        <w:rPr>
          <w:rFonts w:ascii="Times New Roman" w:hAnsi="Times New Roman" w:cs="Times New Roman"/>
          <w:sz w:val="24"/>
          <w:szCs w:val="24"/>
          <w:lang w:val="id-ID"/>
        </w:rPr>
      </w:pPr>
      <w:r>
        <w:rPr>
          <w:rFonts w:ascii="Times New Roman" w:hAnsi="Times New Roman" w:cs="Times New Roman"/>
          <w:sz w:val="24"/>
          <w:szCs w:val="24"/>
        </w:rPr>
        <w:t xml:space="preserve">Hasil uji pH </w:t>
      </w:r>
      <w:r>
        <w:rPr>
          <w:rFonts w:ascii="Times New Roman" w:hAnsi="Times New Roman" w:cs="Times New Roman"/>
          <w:sz w:val="24"/>
          <w:szCs w:val="24"/>
          <w:lang w:val="id-ID"/>
        </w:rPr>
        <w:t xml:space="preserve">pada hari ke-30, </w:t>
      </w:r>
      <w:r>
        <w:rPr>
          <w:rFonts w:ascii="Times New Roman" w:hAnsi="Times New Roman" w:cs="Times New Roman"/>
          <w:sz w:val="24"/>
          <w:szCs w:val="24"/>
        </w:rPr>
        <w:t>menu</w:t>
      </w:r>
      <w:r>
        <w:rPr>
          <w:rFonts w:ascii="Times New Roman" w:hAnsi="Times New Roman" w:cs="Times New Roman"/>
          <w:sz w:val="24"/>
          <w:szCs w:val="24"/>
          <w:lang w:val="id-ID"/>
        </w:rPr>
        <w:t>n</w:t>
      </w:r>
      <w:r>
        <w:rPr>
          <w:rFonts w:ascii="Times New Roman" w:hAnsi="Times New Roman" w:cs="Times New Roman"/>
          <w:sz w:val="24"/>
          <w:szCs w:val="24"/>
        </w:rPr>
        <w:t>jukan hasil rerata pada formula I (6,69), formula II (6,52), formula III (5,38)</w:t>
      </w:r>
      <w:r>
        <w:rPr>
          <w:rFonts w:ascii="Times New Roman" w:hAnsi="Times New Roman" w:cs="Times New Roman"/>
          <w:sz w:val="24"/>
          <w:szCs w:val="24"/>
          <w:lang w:val="id-ID"/>
        </w:rPr>
        <w:t>,</w:t>
      </w:r>
      <w:r>
        <w:rPr>
          <w:rFonts w:ascii="Times New Roman" w:hAnsi="Times New Roman" w:cs="Times New Roman"/>
          <w:sz w:val="24"/>
          <w:szCs w:val="24"/>
        </w:rPr>
        <w:t xml:space="preserve"> uji tersebut mendapatkan hasil bahwa nilai rerata pH menurun dibandingan nilai rerata hari ke 0. </w:t>
      </w:r>
      <w:r>
        <w:rPr>
          <w:rFonts w:ascii="Times New Roman" w:hAnsi="Times New Roman" w:cs="Times New Roman"/>
          <w:sz w:val="24"/>
          <w:szCs w:val="24"/>
          <w:lang w:val="id-ID"/>
        </w:rPr>
        <w:t>Hal ini disebabkan adanya okisidasi dari minyak biji anggur.</w:t>
      </w:r>
    </w:p>
    <w:p w14:paraId="312AB822" w14:textId="453281E6" w:rsidR="00335FB0" w:rsidRDefault="00335FB0" w:rsidP="00335FB0">
      <w:pPr>
        <w:spacing w:line="360" w:lineRule="auto"/>
        <w:ind w:left="141" w:firstLine="426"/>
        <w:jc w:val="both"/>
        <w:rPr>
          <w:rFonts w:ascii="Times New Roman" w:hAnsi="Times New Roman" w:cs="Times New Roman"/>
          <w:sz w:val="24"/>
          <w:szCs w:val="24"/>
        </w:rPr>
      </w:pPr>
      <w:r>
        <w:rPr>
          <w:rFonts w:ascii="Times New Roman" w:hAnsi="Times New Roman" w:cs="Times New Roman"/>
          <w:sz w:val="24"/>
          <w:szCs w:val="24"/>
        </w:rPr>
        <w:t>Hasil rerata uji viskositas pada formula I (16704 cPs), formula II (18472 cPs), formula III (19576 cPs). Hasil rerata nilai viskositas</w:t>
      </w:r>
      <w:r>
        <w:rPr>
          <w:rFonts w:ascii="Times New Roman" w:hAnsi="Times New Roman" w:cs="Times New Roman"/>
          <w:sz w:val="24"/>
          <w:szCs w:val="24"/>
          <w:lang w:val="id-ID"/>
        </w:rPr>
        <w:t xml:space="preserve"> pada hari ke-30,</w:t>
      </w:r>
      <w:r>
        <w:rPr>
          <w:rFonts w:ascii="Times New Roman" w:hAnsi="Times New Roman" w:cs="Times New Roman"/>
          <w:sz w:val="24"/>
          <w:szCs w:val="24"/>
        </w:rPr>
        <w:t xml:space="preserve"> mengalami peningkatan</w:t>
      </w:r>
      <w:r>
        <w:rPr>
          <w:rFonts w:ascii="Times New Roman" w:hAnsi="Times New Roman" w:cs="Times New Roman"/>
          <w:sz w:val="24"/>
          <w:szCs w:val="24"/>
          <w:lang w:val="id-ID"/>
        </w:rPr>
        <w:t xml:space="preserve"> </w:t>
      </w:r>
      <w:r>
        <w:rPr>
          <w:rFonts w:ascii="Times New Roman" w:hAnsi="Times New Roman" w:cs="Times New Roman"/>
          <w:sz w:val="24"/>
          <w:szCs w:val="24"/>
        </w:rPr>
        <w:t xml:space="preserve">dibandingkan rerata nilai viskositas hari ke-0. Peningkatan viskositas selama penyimpanan disebabkan air dalam sediaan yang diabsorbsi oleh komponen pembentuk gel yaitu </w:t>
      </w:r>
      <w:r>
        <w:rPr>
          <w:rFonts w:ascii="Times New Roman" w:hAnsi="Times New Roman" w:cs="Times New Roman"/>
          <w:i/>
          <w:iCs/>
          <w:sz w:val="24"/>
          <w:szCs w:val="24"/>
        </w:rPr>
        <w:t xml:space="preserve">carbopol 940 </w:t>
      </w:r>
      <w:r>
        <w:rPr>
          <w:rFonts w:ascii="Times New Roman" w:hAnsi="Times New Roman" w:cs="Times New Roman"/>
          <w:sz w:val="24"/>
          <w:szCs w:val="24"/>
        </w:rPr>
        <w:t xml:space="preserve">sehingga terjadi penambahan volume gel </w:t>
      </w:r>
      <w:r w:rsidRPr="00C674F0">
        <w:rPr>
          <w:rFonts w:ascii="Times New Roman" w:hAnsi="Times New Roman" w:cs="Times New Roman"/>
          <w:sz w:val="24"/>
          <w:szCs w:val="24"/>
        </w:rPr>
        <w:t>(Zatz et al., 1994)</w:t>
      </w:r>
      <w:r>
        <w:rPr>
          <w:rFonts w:ascii="Times New Roman" w:hAnsi="Times New Roman" w:cs="Times New Roman"/>
          <w:sz w:val="24"/>
          <w:szCs w:val="24"/>
        </w:rPr>
        <w:t>.</w:t>
      </w:r>
    </w:p>
    <w:p w14:paraId="5BBB66F1" w14:textId="605E6F33" w:rsidR="00335FB0" w:rsidRDefault="00335FB0" w:rsidP="00335FB0">
      <w:pPr>
        <w:spacing w:line="360" w:lineRule="auto"/>
        <w:ind w:left="141" w:firstLine="426"/>
        <w:jc w:val="both"/>
        <w:rPr>
          <w:rFonts w:ascii="Times New Roman" w:hAnsi="Times New Roman" w:cs="Times New Roman"/>
          <w:sz w:val="24"/>
          <w:szCs w:val="24"/>
        </w:rPr>
      </w:pPr>
      <w:r>
        <w:rPr>
          <w:rFonts w:ascii="Times New Roman" w:hAnsi="Times New Roman" w:cs="Times New Roman"/>
          <w:sz w:val="24"/>
          <w:szCs w:val="24"/>
        </w:rPr>
        <w:t xml:space="preserve">Hasil rerata uji daya lekat </w:t>
      </w:r>
      <w:r>
        <w:rPr>
          <w:rFonts w:ascii="Times New Roman" w:hAnsi="Times New Roman" w:cs="Times New Roman"/>
          <w:sz w:val="24"/>
          <w:szCs w:val="24"/>
          <w:lang w:val="id-ID"/>
        </w:rPr>
        <w:t xml:space="preserve">hari ke-30, </w:t>
      </w:r>
      <w:r>
        <w:rPr>
          <w:rFonts w:ascii="Times New Roman" w:hAnsi="Times New Roman" w:cs="Times New Roman"/>
          <w:sz w:val="24"/>
          <w:szCs w:val="24"/>
        </w:rPr>
        <w:t>pada formula I</w:t>
      </w:r>
      <w:r w:rsidR="008F4962">
        <w:rPr>
          <w:rFonts w:ascii="Times New Roman" w:hAnsi="Times New Roman" w:cs="Times New Roman"/>
          <w:sz w:val="24"/>
          <w:szCs w:val="24"/>
        </w:rPr>
        <w:t xml:space="preserve"> (1</w:t>
      </w:r>
      <w:proofErr w:type="gramStart"/>
      <w:r w:rsidR="008F4962">
        <w:rPr>
          <w:rFonts w:ascii="Times New Roman" w:hAnsi="Times New Roman" w:cs="Times New Roman"/>
          <w:sz w:val="24"/>
          <w:szCs w:val="24"/>
        </w:rPr>
        <w:t>,27</w:t>
      </w:r>
      <w:proofErr w:type="gramEnd"/>
      <w:r w:rsidR="008F4962">
        <w:rPr>
          <w:rFonts w:ascii="Times New Roman" w:hAnsi="Times New Roman" w:cs="Times New Roman"/>
          <w:sz w:val="24"/>
          <w:szCs w:val="24"/>
        </w:rPr>
        <w:t xml:space="preserve"> detik), formula II (2,17</w:t>
      </w:r>
      <w:r>
        <w:rPr>
          <w:rFonts w:ascii="Times New Roman" w:hAnsi="Times New Roman" w:cs="Times New Roman"/>
          <w:sz w:val="24"/>
          <w:szCs w:val="24"/>
        </w:rPr>
        <w:t xml:space="preserve"> detik), formula III (3,20 detik). Hasil rerata nilai daya lekat meningkat dibandingkan rerata nilai daya lekat pada hari ke-0. </w:t>
      </w:r>
    </w:p>
    <w:p w14:paraId="0F0D5230" w14:textId="1704269F" w:rsidR="00335FB0" w:rsidRDefault="00335FB0" w:rsidP="00335FB0">
      <w:pPr>
        <w:spacing w:line="360" w:lineRule="auto"/>
        <w:ind w:left="141" w:firstLine="426"/>
        <w:jc w:val="both"/>
        <w:rPr>
          <w:rFonts w:ascii="Times New Roman" w:hAnsi="Times New Roman" w:cs="Times New Roman"/>
          <w:sz w:val="24"/>
          <w:szCs w:val="24"/>
        </w:rPr>
      </w:pPr>
      <w:r>
        <w:rPr>
          <w:rFonts w:ascii="Times New Roman" w:hAnsi="Times New Roman" w:cs="Times New Roman"/>
          <w:sz w:val="24"/>
          <w:szCs w:val="24"/>
        </w:rPr>
        <w:t xml:space="preserve">Hasil rerata uji </w:t>
      </w:r>
      <w:r w:rsidR="008F4962">
        <w:rPr>
          <w:rFonts w:ascii="Times New Roman" w:hAnsi="Times New Roman" w:cs="Times New Roman"/>
          <w:sz w:val="24"/>
          <w:szCs w:val="24"/>
        </w:rPr>
        <w:t>daya sebar pada formula I (5</w:t>
      </w:r>
      <w:proofErr w:type="gramStart"/>
      <w:r w:rsidR="008F4962">
        <w:rPr>
          <w:rFonts w:ascii="Times New Roman" w:hAnsi="Times New Roman" w:cs="Times New Roman"/>
          <w:sz w:val="24"/>
          <w:szCs w:val="24"/>
        </w:rPr>
        <w:t>,9</w:t>
      </w:r>
      <w:proofErr w:type="gramEnd"/>
      <w:r w:rsidR="008F4962">
        <w:rPr>
          <w:rFonts w:ascii="Times New Roman" w:hAnsi="Times New Roman" w:cs="Times New Roman"/>
          <w:sz w:val="24"/>
          <w:szCs w:val="24"/>
          <w:lang w:val="id-ID"/>
        </w:rPr>
        <w:t xml:space="preserve"> </w:t>
      </w:r>
      <w:r w:rsidR="008F4962">
        <w:rPr>
          <w:rFonts w:ascii="Times New Roman" w:hAnsi="Times New Roman" w:cs="Times New Roman"/>
          <w:sz w:val="24"/>
          <w:szCs w:val="24"/>
        </w:rPr>
        <w:t>cm), formula II (5,2</w:t>
      </w:r>
      <w:r w:rsidR="008F4962">
        <w:rPr>
          <w:rFonts w:ascii="Times New Roman" w:hAnsi="Times New Roman" w:cs="Times New Roman"/>
          <w:sz w:val="24"/>
          <w:szCs w:val="24"/>
          <w:lang w:val="id-ID"/>
        </w:rPr>
        <w:t xml:space="preserve"> </w:t>
      </w:r>
      <w:r>
        <w:rPr>
          <w:rFonts w:ascii="Times New Roman" w:hAnsi="Times New Roman" w:cs="Times New Roman"/>
          <w:sz w:val="24"/>
          <w:szCs w:val="24"/>
        </w:rPr>
        <w:t>cm), formu</w:t>
      </w:r>
      <w:r w:rsidR="008F4962">
        <w:rPr>
          <w:rFonts w:ascii="Times New Roman" w:hAnsi="Times New Roman" w:cs="Times New Roman"/>
          <w:sz w:val="24"/>
          <w:szCs w:val="24"/>
        </w:rPr>
        <w:t>la III (4,8</w:t>
      </w:r>
      <w:r w:rsidR="008F4962">
        <w:rPr>
          <w:rFonts w:ascii="Times New Roman" w:hAnsi="Times New Roman" w:cs="Times New Roman"/>
          <w:sz w:val="24"/>
          <w:szCs w:val="24"/>
          <w:lang w:val="id-ID"/>
        </w:rPr>
        <w:t xml:space="preserve"> </w:t>
      </w:r>
      <w:r>
        <w:rPr>
          <w:rFonts w:ascii="Times New Roman" w:hAnsi="Times New Roman" w:cs="Times New Roman"/>
          <w:sz w:val="24"/>
          <w:szCs w:val="24"/>
        </w:rPr>
        <w:t xml:space="preserve">cm). Hasil rerata nilai daya sebar menurun dibandingkan hari ke-0. </w:t>
      </w:r>
      <w:r w:rsidRPr="003A5239">
        <w:rPr>
          <w:rFonts w:ascii="Times New Roman" w:hAnsi="Times New Roman" w:cs="Times New Roman"/>
          <w:sz w:val="24"/>
          <w:szCs w:val="24"/>
        </w:rPr>
        <w:t xml:space="preserve">Penurunan daya sebar sediaan terjadi karena pengaruh viskositas sediaan </w:t>
      </w:r>
      <w:r w:rsidRPr="003A5239">
        <w:rPr>
          <w:rFonts w:ascii="Times New Roman" w:hAnsi="Times New Roman" w:cs="Times New Roman"/>
          <w:sz w:val="24"/>
          <w:szCs w:val="24"/>
        </w:rPr>
        <w:lastRenderedPageBreak/>
        <w:t>yang semakin meningkat dalam penyimpanan menyebabkan daya sebar sediaan semakin menurun.</w:t>
      </w:r>
      <w:r>
        <w:rPr>
          <w:rFonts w:ascii="Times New Roman" w:hAnsi="Times New Roman" w:cs="Times New Roman"/>
          <w:sz w:val="24"/>
          <w:szCs w:val="24"/>
        </w:rPr>
        <w:t xml:space="preserve"> </w:t>
      </w:r>
    </w:p>
    <w:p w14:paraId="4F3802EC" w14:textId="4465C08A" w:rsidR="00C943B8" w:rsidRDefault="00335FB0" w:rsidP="00C943B8">
      <w:pPr>
        <w:spacing w:line="360" w:lineRule="auto"/>
        <w:ind w:left="141" w:firstLine="426"/>
        <w:jc w:val="both"/>
        <w:rPr>
          <w:rFonts w:ascii="Times New Roman" w:hAnsi="Times New Roman" w:cs="Times New Roman"/>
          <w:sz w:val="24"/>
          <w:szCs w:val="24"/>
        </w:rPr>
      </w:pPr>
      <w:r>
        <w:rPr>
          <w:rFonts w:ascii="Times New Roman" w:hAnsi="Times New Roman" w:cs="Times New Roman"/>
          <w:sz w:val="24"/>
          <w:szCs w:val="24"/>
        </w:rPr>
        <w:t>H</w:t>
      </w:r>
      <w:r w:rsidRPr="000600FF">
        <w:rPr>
          <w:rFonts w:ascii="Times New Roman" w:hAnsi="Times New Roman" w:cs="Times New Roman"/>
          <w:sz w:val="24"/>
          <w:szCs w:val="24"/>
        </w:rPr>
        <w:t xml:space="preserve">asil </w:t>
      </w:r>
      <w:r>
        <w:rPr>
          <w:rFonts w:ascii="Times New Roman" w:hAnsi="Times New Roman" w:cs="Times New Roman"/>
          <w:sz w:val="24"/>
          <w:szCs w:val="24"/>
        </w:rPr>
        <w:t>uji</w:t>
      </w:r>
      <w:r w:rsidRPr="000600FF">
        <w:rPr>
          <w:rFonts w:ascii="Times New Roman" w:hAnsi="Times New Roman" w:cs="Times New Roman"/>
          <w:sz w:val="24"/>
          <w:szCs w:val="24"/>
        </w:rPr>
        <w:t xml:space="preserve"> </w:t>
      </w:r>
      <w:r>
        <w:rPr>
          <w:rFonts w:ascii="Times New Roman" w:hAnsi="Times New Roman" w:cs="Times New Roman"/>
          <w:sz w:val="24"/>
          <w:szCs w:val="24"/>
        </w:rPr>
        <w:t>stabilitas fisik pH, viskositas, daya lekat, daya sebar hari ke- 0 dan hari ke- 30 pada suhu 28°C</w:t>
      </w:r>
      <w:r w:rsidRPr="000600FF">
        <w:rPr>
          <w:rFonts w:ascii="Times New Roman" w:hAnsi="Times New Roman" w:cs="Times New Roman"/>
          <w:sz w:val="24"/>
          <w:szCs w:val="24"/>
        </w:rPr>
        <w:t xml:space="preserve"> dianalisis secara statistik menggunakan SPSS. Hasil analisi data menunjukan data berdistribusi nor</w:t>
      </w:r>
      <w:r w:rsidR="008F4962">
        <w:rPr>
          <w:rFonts w:ascii="Times New Roman" w:hAnsi="Times New Roman" w:cs="Times New Roman"/>
          <w:sz w:val="24"/>
          <w:szCs w:val="24"/>
        </w:rPr>
        <w:t>mal dan homogen (Sig</w:t>
      </w:r>
      <w:r w:rsidR="008F4962">
        <w:rPr>
          <w:rFonts w:ascii="Times New Roman" w:hAnsi="Times New Roman" w:cs="Times New Roman"/>
          <w:sz w:val="24"/>
          <w:szCs w:val="24"/>
          <w:lang w:val="id-ID"/>
        </w:rPr>
        <w:t>&gt;</w:t>
      </w:r>
      <w:r w:rsidRPr="000600FF">
        <w:rPr>
          <w:rFonts w:ascii="Times New Roman" w:hAnsi="Times New Roman" w:cs="Times New Roman"/>
          <w:sz w:val="24"/>
          <w:szCs w:val="24"/>
        </w:rPr>
        <w:t>0</w:t>
      </w:r>
      <w:proofErr w:type="gramStart"/>
      <w:r w:rsidRPr="000600FF">
        <w:rPr>
          <w:rFonts w:ascii="Times New Roman" w:hAnsi="Times New Roman" w:cs="Times New Roman"/>
          <w:sz w:val="24"/>
          <w:szCs w:val="24"/>
        </w:rPr>
        <w:t>,05</w:t>
      </w:r>
      <w:proofErr w:type="gramEnd"/>
      <w:r w:rsidRPr="000600FF">
        <w:rPr>
          <w:rFonts w:ascii="Times New Roman" w:hAnsi="Times New Roman" w:cs="Times New Roman"/>
          <w:sz w:val="24"/>
          <w:szCs w:val="24"/>
        </w:rPr>
        <w:t>)</w:t>
      </w:r>
      <w:r>
        <w:rPr>
          <w:rFonts w:ascii="Times New Roman" w:hAnsi="Times New Roman" w:cs="Times New Roman"/>
          <w:sz w:val="24"/>
          <w:szCs w:val="24"/>
        </w:rPr>
        <w:t>. D</w:t>
      </w:r>
      <w:r w:rsidRPr="000600FF">
        <w:rPr>
          <w:rFonts w:ascii="Times New Roman" w:hAnsi="Times New Roman" w:cs="Times New Roman"/>
          <w:sz w:val="24"/>
          <w:szCs w:val="24"/>
        </w:rPr>
        <w:t xml:space="preserve">ilakukan uji </w:t>
      </w:r>
      <w:r>
        <w:rPr>
          <w:rFonts w:ascii="Times New Roman" w:hAnsi="Times New Roman" w:cs="Times New Roman"/>
          <w:sz w:val="24"/>
          <w:szCs w:val="24"/>
        </w:rPr>
        <w:t xml:space="preserve">paired samples T-Test </w:t>
      </w:r>
      <w:r w:rsidRPr="000600FF">
        <w:rPr>
          <w:rFonts w:ascii="Times New Roman" w:hAnsi="Times New Roman" w:cs="Times New Roman"/>
          <w:sz w:val="24"/>
          <w:szCs w:val="24"/>
        </w:rPr>
        <w:t xml:space="preserve">hasil menunjukan </w:t>
      </w:r>
      <w:r>
        <w:rPr>
          <w:rFonts w:ascii="Times New Roman" w:hAnsi="Times New Roman" w:cs="Times New Roman"/>
          <w:sz w:val="24"/>
          <w:szCs w:val="24"/>
        </w:rPr>
        <w:t xml:space="preserve">uji viskositas dan daya lekat tidak </w:t>
      </w:r>
      <w:r w:rsidR="008F4962">
        <w:rPr>
          <w:rFonts w:ascii="Times New Roman" w:hAnsi="Times New Roman" w:cs="Times New Roman"/>
          <w:sz w:val="24"/>
          <w:szCs w:val="24"/>
        </w:rPr>
        <w:t>ada perbedaan signifikan (Sig</w:t>
      </w:r>
      <w:r w:rsidR="008F4962">
        <w:rPr>
          <w:rFonts w:ascii="Times New Roman" w:hAnsi="Times New Roman" w:cs="Times New Roman"/>
          <w:sz w:val="24"/>
          <w:szCs w:val="24"/>
          <w:lang w:val="id-ID"/>
        </w:rPr>
        <w:t>&gt;</w:t>
      </w:r>
      <w:r w:rsidRPr="000600FF">
        <w:rPr>
          <w:rFonts w:ascii="Times New Roman" w:hAnsi="Times New Roman" w:cs="Times New Roman"/>
          <w:sz w:val="24"/>
          <w:szCs w:val="24"/>
        </w:rPr>
        <w:t>0</w:t>
      </w:r>
      <w:proofErr w:type="gramStart"/>
      <w:r w:rsidRPr="000600FF">
        <w:rPr>
          <w:rFonts w:ascii="Times New Roman" w:hAnsi="Times New Roman" w:cs="Times New Roman"/>
          <w:sz w:val="24"/>
          <w:szCs w:val="24"/>
        </w:rPr>
        <w:t>,05</w:t>
      </w:r>
      <w:proofErr w:type="gramEnd"/>
      <w:r w:rsidRPr="000600FF">
        <w:rPr>
          <w:rFonts w:ascii="Times New Roman" w:hAnsi="Times New Roman" w:cs="Times New Roman"/>
          <w:sz w:val="24"/>
          <w:szCs w:val="24"/>
        </w:rPr>
        <w:t>)</w:t>
      </w:r>
      <w:r>
        <w:rPr>
          <w:rFonts w:ascii="Times New Roman" w:hAnsi="Times New Roman" w:cs="Times New Roman"/>
          <w:sz w:val="24"/>
          <w:szCs w:val="24"/>
        </w:rPr>
        <w:t xml:space="preserve">. Hasil </w:t>
      </w:r>
      <w:r w:rsidRPr="000600FF">
        <w:rPr>
          <w:rFonts w:ascii="Times New Roman" w:hAnsi="Times New Roman" w:cs="Times New Roman"/>
          <w:sz w:val="24"/>
          <w:szCs w:val="24"/>
        </w:rPr>
        <w:t xml:space="preserve">uji </w:t>
      </w:r>
      <w:r w:rsidRPr="008F4962">
        <w:rPr>
          <w:rFonts w:ascii="Times New Roman" w:hAnsi="Times New Roman" w:cs="Times New Roman"/>
          <w:i/>
          <w:sz w:val="24"/>
          <w:szCs w:val="24"/>
        </w:rPr>
        <w:t>paired samples T-Test</w:t>
      </w:r>
      <w:r>
        <w:rPr>
          <w:rFonts w:ascii="Times New Roman" w:hAnsi="Times New Roman" w:cs="Times New Roman"/>
          <w:sz w:val="24"/>
          <w:szCs w:val="24"/>
        </w:rPr>
        <w:t xml:space="preserve"> pH dan daya sebar </w:t>
      </w:r>
      <w:r w:rsidRPr="000600FF">
        <w:rPr>
          <w:rFonts w:ascii="Times New Roman" w:hAnsi="Times New Roman" w:cs="Times New Roman"/>
          <w:sz w:val="24"/>
          <w:szCs w:val="24"/>
        </w:rPr>
        <w:t>menunjukan adanya perbe</w:t>
      </w:r>
      <w:r w:rsidR="008F4962">
        <w:rPr>
          <w:rFonts w:ascii="Times New Roman" w:hAnsi="Times New Roman" w:cs="Times New Roman"/>
          <w:sz w:val="24"/>
          <w:szCs w:val="24"/>
        </w:rPr>
        <w:t>daan signifikan (Sig</w:t>
      </w:r>
      <w:r w:rsidR="008F4962">
        <w:rPr>
          <w:rFonts w:ascii="Times New Roman" w:hAnsi="Times New Roman" w:cs="Times New Roman"/>
          <w:sz w:val="24"/>
          <w:szCs w:val="24"/>
          <w:lang w:val="id-ID"/>
        </w:rPr>
        <w:t>&lt;</w:t>
      </w:r>
      <w:r w:rsidRPr="000600FF">
        <w:rPr>
          <w:rFonts w:ascii="Times New Roman" w:hAnsi="Times New Roman" w:cs="Times New Roman"/>
          <w:sz w:val="24"/>
          <w:szCs w:val="24"/>
        </w:rPr>
        <w:t xml:space="preserve"> 0</w:t>
      </w:r>
      <w:proofErr w:type="gramStart"/>
      <w:r w:rsidRPr="000600FF">
        <w:rPr>
          <w:rFonts w:ascii="Times New Roman" w:hAnsi="Times New Roman" w:cs="Times New Roman"/>
          <w:sz w:val="24"/>
          <w:szCs w:val="24"/>
        </w:rPr>
        <w:t>,05</w:t>
      </w:r>
      <w:proofErr w:type="gramEnd"/>
      <w:r w:rsidRPr="000600FF">
        <w:rPr>
          <w:rFonts w:ascii="Times New Roman" w:hAnsi="Times New Roman" w:cs="Times New Roman"/>
          <w:sz w:val="24"/>
          <w:szCs w:val="24"/>
        </w:rPr>
        <w:t>)</w:t>
      </w:r>
      <w:r>
        <w:rPr>
          <w:rFonts w:ascii="Times New Roman" w:hAnsi="Times New Roman" w:cs="Times New Roman"/>
          <w:sz w:val="24"/>
          <w:szCs w:val="24"/>
        </w:rPr>
        <w:t>. Hasil menu</w:t>
      </w:r>
      <w:r>
        <w:rPr>
          <w:rFonts w:ascii="Times New Roman" w:hAnsi="Times New Roman" w:cs="Times New Roman"/>
          <w:sz w:val="24"/>
          <w:szCs w:val="24"/>
          <w:lang w:val="id-ID"/>
        </w:rPr>
        <w:t>n</w:t>
      </w:r>
      <w:r>
        <w:rPr>
          <w:rFonts w:ascii="Times New Roman" w:hAnsi="Times New Roman" w:cs="Times New Roman"/>
          <w:sz w:val="24"/>
          <w:szCs w:val="24"/>
        </w:rPr>
        <w:t>jukan uji viskositas dan daya lekat tidak mengalami perubahan pada penyimpanan selama 30 hari pada suhu 28°C. Uji pH dan daya sebar terjadi perubahan pada penyimpanan selama 30 hari pada suhu</w:t>
      </w:r>
      <w:r>
        <w:rPr>
          <w:rFonts w:ascii="Times New Roman" w:hAnsi="Times New Roman" w:cs="Times New Roman"/>
          <w:sz w:val="24"/>
          <w:szCs w:val="24"/>
          <w:lang w:val="id-ID"/>
        </w:rPr>
        <w:t xml:space="preserve"> </w:t>
      </w:r>
      <w:r>
        <w:rPr>
          <w:rFonts w:ascii="Times New Roman" w:hAnsi="Times New Roman" w:cs="Times New Roman"/>
          <w:sz w:val="24"/>
          <w:szCs w:val="24"/>
        </w:rPr>
        <w:t>28°</w:t>
      </w:r>
      <w:r>
        <w:rPr>
          <w:rFonts w:ascii="Times New Roman" w:hAnsi="Times New Roman" w:cs="Times New Roman"/>
          <w:sz w:val="24"/>
          <w:szCs w:val="24"/>
          <w:lang w:val="id-ID"/>
        </w:rPr>
        <w:t>, perubahan pada karakteristik fisik pada formula I, masih memenuhi syarat</w:t>
      </w:r>
      <w:r w:rsidR="00C943B8">
        <w:rPr>
          <w:rFonts w:ascii="Times New Roman" w:hAnsi="Times New Roman" w:cs="Times New Roman"/>
          <w:sz w:val="24"/>
          <w:szCs w:val="24"/>
        </w:rPr>
        <w:t>.</w:t>
      </w:r>
    </w:p>
    <w:p w14:paraId="2AB243ED" w14:textId="77777777" w:rsidR="00C943B8" w:rsidRDefault="00C943B8" w:rsidP="00C943B8">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SIMPULAN</w:t>
      </w:r>
    </w:p>
    <w:p w14:paraId="72DBF13B" w14:textId="7B7A8DFF" w:rsidR="00C943B8" w:rsidRPr="008F4962" w:rsidRDefault="00C943B8" w:rsidP="00C943B8">
      <w:pPr>
        <w:spacing w:after="0" w:line="360" w:lineRule="auto"/>
        <w:ind w:firstLine="720"/>
        <w:jc w:val="both"/>
        <w:rPr>
          <w:rFonts w:ascii="Times New Roman" w:hAnsi="Times New Roman" w:cs="Times New Roman"/>
          <w:b/>
          <w:bCs/>
          <w:sz w:val="24"/>
          <w:szCs w:val="24"/>
          <w:lang w:val="id-ID"/>
        </w:rPr>
      </w:pPr>
      <w:r w:rsidRPr="00C943B8">
        <w:rPr>
          <w:rFonts w:ascii="Times New Roman" w:hAnsi="Times New Roman" w:cs="Times New Roman"/>
          <w:sz w:val="24"/>
          <w:szCs w:val="24"/>
        </w:rPr>
        <w:t xml:space="preserve">Perbedaan konsentrasi </w:t>
      </w:r>
      <w:r w:rsidRPr="00C943B8">
        <w:rPr>
          <w:rFonts w:ascii="Times New Roman" w:hAnsi="Times New Roman" w:cs="Times New Roman"/>
          <w:i/>
          <w:iCs/>
          <w:sz w:val="24"/>
          <w:szCs w:val="24"/>
        </w:rPr>
        <w:t>Carbopol 940</w:t>
      </w:r>
      <w:r w:rsidRPr="00C943B8">
        <w:rPr>
          <w:rFonts w:ascii="Times New Roman" w:hAnsi="Times New Roman" w:cs="Times New Roman"/>
          <w:sz w:val="24"/>
          <w:szCs w:val="24"/>
        </w:rPr>
        <w:t xml:space="preserve"> sebagai </w:t>
      </w:r>
      <w:r w:rsidRPr="00C943B8">
        <w:rPr>
          <w:rFonts w:ascii="Times New Roman" w:hAnsi="Times New Roman" w:cs="Times New Roman"/>
          <w:i/>
          <w:iCs/>
          <w:sz w:val="24"/>
          <w:szCs w:val="24"/>
        </w:rPr>
        <w:t>gelling age</w:t>
      </w:r>
      <w:r w:rsidRPr="00C943B8">
        <w:rPr>
          <w:rFonts w:ascii="Times New Roman" w:hAnsi="Times New Roman" w:cs="Times New Roman"/>
          <w:sz w:val="24"/>
          <w:szCs w:val="24"/>
        </w:rPr>
        <w:t>nt pada sediaan emulgel minyak biji anggur (</w:t>
      </w:r>
      <w:r w:rsidRPr="00C943B8">
        <w:rPr>
          <w:rFonts w:ascii="Times New Roman" w:hAnsi="Times New Roman" w:cs="Times New Roman"/>
          <w:i/>
          <w:iCs/>
          <w:sz w:val="24"/>
          <w:szCs w:val="24"/>
        </w:rPr>
        <w:t>Vitis vinifera)</w:t>
      </w:r>
      <w:r w:rsidRPr="00C943B8">
        <w:rPr>
          <w:rFonts w:ascii="Times New Roman" w:hAnsi="Times New Roman" w:cs="Times New Roman"/>
          <w:sz w:val="24"/>
          <w:szCs w:val="24"/>
        </w:rPr>
        <w:t xml:space="preserve"> mempengaruhi karakteristik fisik meliputi organoleptis, homogenitas, pH, viskositas, daya sebar, daya lekat. Pada uji stabilits fisik pada sediaan emulgel minyak biji anggur menunjukan hasil viskositas dan daya lekat emulgel minyak biji anggur tidak ada p</w:t>
      </w:r>
      <w:r w:rsidR="008F4962">
        <w:rPr>
          <w:rFonts w:ascii="Times New Roman" w:hAnsi="Times New Roman" w:cs="Times New Roman"/>
          <w:sz w:val="24"/>
          <w:szCs w:val="24"/>
        </w:rPr>
        <w:t xml:space="preserve">erubahan saat penyimpanan </w:t>
      </w:r>
      <w:r w:rsidRPr="00C943B8">
        <w:rPr>
          <w:rFonts w:ascii="Times New Roman" w:hAnsi="Times New Roman" w:cs="Times New Roman"/>
          <w:sz w:val="24"/>
          <w:szCs w:val="24"/>
        </w:rPr>
        <w:t>pada suhu 28°C selama 30 hari, uji pH dan daya sebar adanya perubahan saat penyimpanan</w:t>
      </w:r>
      <w:r w:rsidR="008F4962">
        <w:rPr>
          <w:rFonts w:ascii="Times New Roman" w:hAnsi="Times New Roman" w:cs="Times New Roman"/>
          <w:sz w:val="24"/>
          <w:szCs w:val="24"/>
          <w:lang w:val="id-ID"/>
        </w:rPr>
        <w:t>.</w:t>
      </w:r>
    </w:p>
    <w:p w14:paraId="79474E10" w14:textId="64B81E6E" w:rsidR="00C943B8" w:rsidRDefault="00C943B8" w:rsidP="00C943B8">
      <w:pPr>
        <w:spacing w:line="360" w:lineRule="auto"/>
        <w:ind w:firstLine="720"/>
        <w:jc w:val="both"/>
        <w:rPr>
          <w:rFonts w:ascii="Times New Roman" w:hAnsi="Times New Roman" w:cs="Times New Roman"/>
          <w:b/>
          <w:bCs/>
          <w:sz w:val="24"/>
          <w:szCs w:val="24"/>
        </w:rPr>
      </w:pPr>
      <w:proofErr w:type="gramStart"/>
      <w:r w:rsidRPr="00C943B8">
        <w:rPr>
          <w:rFonts w:ascii="Times New Roman" w:hAnsi="Times New Roman" w:cs="Times New Roman"/>
          <w:sz w:val="24"/>
          <w:szCs w:val="24"/>
        </w:rPr>
        <w:t xml:space="preserve">Konsentrasi </w:t>
      </w:r>
      <w:r w:rsidRPr="00C943B8">
        <w:rPr>
          <w:rFonts w:ascii="Times New Roman" w:hAnsi="Times New Roman" w:cs="Times New Roman"/>
          <w:i/>
          <w:iCs/>
          <w:sz w:val="24"/>
          <w:szCs w:val="24"/>
        </w:rPr>
        <w:t>Carbopol 940</w:t>
      </w:r>
      <w:r w:rsidRPr="00C943B8">
        <w:rPr>
          <w:rFonts w:ascii="Times New Roman" w:hAnsi="Times New Roman" w:cs="Times New Roman"/>
          <w:sz w:val="24"/>
          <w:szCs w:val="24"/>
        </w:rPr>
        <w:t xml:space="preserve"> 1% yakni formula I meskipun ditemukan adanya perubahan pada hasil stabilitas fisik pengujian pH, daya sebar dan tidak ada perubahan pada hasil pengujian stabilitas fisik viskositas dan daya lekat, namun masih masuk rentang persyaratan sediaan dengan karakteristik fisik yang baik.</w:t>
      </w:r>
      <w:proofErr w:type="gramEnd"/>
      <w:r w:rsidRPr="00C943B8">
        <w:rPr>
          <w:rFonts w:ascii="Times New Roman" w:hAnsi="Times New Roman" w:cs="Times New Roman"/>
          <w:sz w:val="24"/>
          <w:szCs w:val="24"/>
        </w:rPr>
        <w:t xml:space="preserve"> </w:t>
      </w:r>
    </w:p>
    <w:p w14:paraId="010A4580" w14:textId="77777777" w:rsidR="00C943B8" w:rsidRPr="00C943B8" w:rsidRDefault="00C943B8" w:rsidP="00C943B8">
      <w:pPr>
        <w:spacing w:after="0" w:line="360" w:lineRule="auto"/>
        <w:jc w:val="both"/>
        <w:rPr>
          <w:rFonts w:ascii="Times New Roman" w:hAnsi="Times New Roman" w:cs="Times New Roman"/>
          <w:b/>
          <w:bCs/>
          <w:sz w:val="24"/>
          <w:szCs w:val="24"/>
        </w:rPr>
      </w:pPr>
      <w:r w:rsidRPr="00C943B8">
        <w:rPr>
          <w:rFonts w:ascii="Times New Roman" w:hAnsi="Times New Roman" w:cs="Times New Roman"/>
          <w:b/>
          <w:bCs/>
          <w:sz w:val="24"/>
          <w:szCs w:val="24"/>
        </w:rPr>
        <w:t>UCAPAN TERIMAKASIH</w:t>
      </w:r>
    </w:p>
    <w:p w14:paraId="236F16D2" w14:textId="4F287C83" w:rsidR="00C943B8" w:rsidRDefault="008F4962" w:rsidP="008F4962">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id-ID"/>
        </w:rPr>
        <w:lastRenderedPageBreak/>
        <w:t>S</w:t>
      </w:r>
      <w:r w:rsidR="00C943B8" w:rsidRPr="00C943B8">
        <w:rPr>
          <w:rFonts w:ascii="Times New Roman" w:hAnsi="Times New Roman" w:cs="Times New Roman"/>
          <w:sz w:val="24"/>
          <w:szCs w:val="24"/>
        </w:rPr>
        <w:t>egala p</w:t>
      </w:r>
      <w:r w:rsidR="00C943B8" w:rsidRPr="00C943B8">
        <w:rPr>
          <w:rFonts w:ascii="Times New Roman" w:hAnsi="Times New Roman" w:cs="Times New Roman"/>
          <w:sz w:val="24"/>
          <w:szCs w:val="24"/>
          <w:lang w:val="fi-FI"/>
        </w:rPr>
        <w:t>uji dan syukur kehadiran Allah SWT yang telah melimpahkan rahmat dan karunia-Nya</w:t>
      </w:r>
      <w:r w:rsidR="00C943B8" w:rsidRPr="00C943B8">
        <w:rPr>
          <w:rFonts w:ascii="Times New Roman" w:hAnsi="Times New Roman" w:cs="Times New Roman"/>
          <w:sz w:val="24"/>
          <w:szCs w:val="24"/>
        </w:rPr>
        <w:t xml:space="preserve"> sehingga dap</w:t>
      </w:r>
      <w:r>
        <w:rPr>
          <w:rFonts w:ascii="Times New Roman" w:hAnsi="Times New Roman" w:cs="Times New Roman"/>
          <w:sz w:val="24"/>
          <w:szCs w:val="24"/>
        </w:rPr>
        <w:t>at menyelesaikan penelitian ini</w:t>
      </w:r>
      <w:r w:rsidR="00C943B8" w:rsidRPr="00C943B8">
        <w:rPr>
          <w:rFonts w:ascii="Times New Roman" w:hAnsi="Times New Roman" w:cs="Times New Roman"/>
          <w:sz w:val="24"/>
          <w:szCs w:val="24"/>
        </w:rPr>
        <w:t>.</w:t>
      </w:r>
    </w:p>
    <w:p w14:paraId="2B35AE49" w14:textId="77777777" w:rsidR="00841B15" w:rsidRPr="00841B15" w:rsidRDefault="00841B15" w:rsidP="00841B15">
      <w:pPr>
        <w:spacing w:after="0" w:line="360" w:lineRule="auto"/>
        <w:ind w:firstLine="567"/>
        <w:jc w:val="both"/>
        <w:rPr>
          <w:rFonts w:ascii="Times New Roman" w:hAnsi="Times New Roman" w:cs="Times New Roman"/>
          <w:sz w:val="24"/>
          <w:szCs w:val="24"/>
        </w:rPr>
      </w:pPr>
    </w:p>
    <w:p w14:paraId="4F9B822D" w14:textId="07BFC662" w:rsidR="00841B15" w:rsidRDefault="00C943B8" w:rsidP="00540826">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DAFTAR </w:t>
      </w:r>
      <w:r w:rsidR="00841B15">
        <w:rPr>
          <w:rFonts w:ascii="Times New Roman" w:hAnsi="Times New Roman" w:cs="Times New Roman"/>
          <w:b/>
          <w:bCs/>
          <w:sz w:val="24"/>
          <w:szCs w:val="24"/>
        </w:rPr>
        <w:t>PUSTAKA</w:t>
      </w:r>
    </w:p>
    <w:p w14:paraId="632A636F" w14:textId="1DADB973" w:rsidR="00540826" w:rsidRPr="00540826" w:rsidRDefault="00540826" w:rsidP="00540826">
      <w:pPr>
        <w:pStyle w:val="Bibliography"/>
        <w:spacing w:line="240" w:lineRule="auto"/>
        <w:ind w:left="720" w:hanging="720"/>
        <w:jc w:val="both"/>
        <w:rPr>
          <w:rFonts w:ascii="Times New Roman" w:hAnsi="Times New Roman" w:cs="Times New Roman"/>
          <w:noProof/>
          <w:sz w:val="24"/>
          <w:szCs w:val="24"/>
        </w:rPr>
      </w:pPr>
      <w:r w:rsidRPr="00E57470">
        <w:rPr>
          <w:rFonts w:ascii="Times New Roman" w:hAnsi="Times New Roman" w:cs="Times New Roman"/>
          <w:sz w:val="24"/>
          <w:szCs w:val="24"/>
        </w:rPr>
        <w:t>Biochem, A., Pisoschi, A.M. &amp; Negulescu, G.P</w:t>
      </w:r>
      <w:r w:rsidRPr="00E57470">
        <w:rPr>
          <w:rFonts w:ascii="Times New Roman" w:hAnsi="Times New Roman" w:cs="Times New Roman"/>
          <w:noProof/>
          <w:sz w:val="24"/>
          <w:szCs w:val="24"/>
        </w:rPr>
        <w:t xml:space="preserve">. (2011). </w:t>
      </w:r>
      <w:r w:rsidRPr="00E57470">
        <w:rPr>
          <w:rFonts w:ascii="Times New Roman" w:hAnsi="Times New Roman" w:cs="Times New Roman"/>
          <w:i/>
          <w:iCs/>
          <w:noProof/>
          <w:sz w:val="24"/>
          <w:szCs w:val="24"/>
        </w:rPr>
        <w:t>Methods for total antioxidant activity determination : a review. Biochemistry &amp; Analytical Biochemistry. 1(1), pp.1–10.</w:t>
      </w:r>
      <w:r w:rsidRPr="00E57470">
        <w:rPr>
          <w:rFonts w:ascii="Times New Roman" w:hAnsi="Times New Roman" w:cs="Times New Roman"/>
          <w:noProof/>
          <w:sz w:val="24"/>
          <w:szCs w:val="24"/>
        </w:rPr>
        <w:t xml:space="preserve"> </w:t>
      </w:r>
    </w:p>
    <w:p w14:paraId="21EF7A26" w14:textId="77777777" w:rsidR="00540826" w:rsidRPr="00E57470" w:rsidRDefault="00540826" w:rsidP="00540826">
      <w:pPr>
        <w:rPr>
          <w:rFonts w:ascii="Times New Roman" w:hAnsi="Times New Roman" w:cs="Times New Roman"/>
          <w:sz w:val="24"/>
          <w:szCs w:val="24"/>
        </w:rPr>
      </w:pPr>
      <w:r w:rsidRPr="00E57470">
        <w:rPr>
          <w:rFonts w:ascii="Times New Roman" w:hAnsi="Times New Roman" w:cs="Times New Roman"/>
          <w:sz w:val="24"/>
          <w:szCs w:val="24"/>
        </w:rPr>
        <w:t>Noor Siti Umrah, Amelia Gozali. (2018). Pengaruh Konsentrasi Ekstrak Teripang</w:t>
      </w:r>
    </w:p>
    <w:p w14:paraId="7B2DBA59" w14:textId="77777777" w:rsidR="00540826" w:rsidRPr="00E57470" w:rsidRDefault="00540826" w:rsidP="00540826">
      <w:pPr>
        <w:ind w:left="720"/>
        <w:rPr>
          <w:rFonts w:ascii="Times New Roman" w:hAnsi="Times New Roman" w:cs="Times New Roman"/>
          <w:sz w:val="24"/>
          <w:szCs w:val="24"/>
        </w:rPr>
      </w:pPr>
      <w:r w:rsidRPr="00E57470">
        <w:rPr>
          <w:rFonts w:ascii="Times New Roman" w:hAnsi="Times New Roman" w:cs="Times New Roman"/>
          <w:sz w:val="24"/>
          <w:szCs w:val="24"/>
        </w:rPr>
        <w:t>Emas (Stichopus hermanni) terhadap Aktivitas Antioksidan Nanoemulsi Minyak Biji Anggur (Vitis vinifera), Vol 16 no 1</w:t>
      </w:r>
    </w:p>
    <w:p w14:paraId="1D089200" w14:textId="77777777" w:rsidR="00540826" w:rsidRPr="00E57470" w:rsidRDefault="00540826" w:rsidP="00540826">
      <w:pPr>
        <w:pStyle w:val="Bibliography"/>
        <w:spacing w:line="240" w:lineRule="auto"/>
        <w:ind w:left="720" w:hanging="720"/>
        <w:jc w:val="both"/>
        <w:rPr>
          <w:rFonts w:ascii="Times New Roman" w:hAnsi="Times New Roman" w:cs="Times New Roman"/>
          <w:noProof/>
          <w:sz w:val="24"/>
          <w:szCs w:val="24"/>
        </w:rPr>
      </w:pPr>
      <w:r w:rsidRPr="00E57470">
        <w:rPr>
          <w:rFonts w:ascii="Times New Roman" w:hAnsi="Times New Roman" w:cs="Times New Roman"/>
          <w:noProof/>
          <w:sz w:val="24"/>
          <w:szCs w:val="24"/>
        </w:rPr>
        <w:t xml:space="preserve">Moechtar. (1989). </w:t>
      </w:r>
      <w:r w:rsidRPr="00E57470">
        <w:rPr>
          <w:rFonts w:ascii="Times New Roman" w:hAnsi="Times New Roman" w:cs="Times New Roman"/>
          <w:sz w:val="24"/>
          <w:szCs w:val="24"/>
        </w:rPr>
        <w:t>Farmasi Fisik: Bagian Larutan dan Dispersi.</w:t>
      </w:r>
      <w:r w:rsidRPr="00E57470">
        <w:rPr>
          <w:rFonts w:ascii="Times New Roman" w:hAnsi="Times New Roman" w:cs="Times New Roman"/>
          <w:noProof/>
          <w:sz w:val="24"/>
          <w:szCs w:val="24"/>
        </w:rPr>
        <w:t xml:space="preserve"> Yogyakarta: Gadjah Mada University Press.</w:t>
      </w:r>
    </w:p>
    <w:p w14:paraId="606DD07F" w14:textId="79D3B203" w:rsidR="00540826" w:rsidRPr="00E57470" w:rsidRDefault="00540826" w:rsidP="00540826">
      <w:pPr>
        <w:pStyle w:val="Bibliography"/>
        <w:spacing w:line="240" w:lineRule="auto"/>
        <w:ind w:left="720" w:hanging="720"/>
        <w:jc w:val="both"/>
        <w:rPr>
          <w:rFonts w:ascii="Times New Roman" w:hAnsi="Times New Roman" w:cs="Times New Roman"/>
          <w:noProof/>
          <w:sz w:val="24"/>
          <w:szCs w:val="24"/>
        </w:rPr>
      </w:pPr>
      <w:r w:rsidRPr="00E57470">
        <w:rPr>
          <w:rFonts w:ascii="Times New Roman" w:hAnsi="Times New Roman" w:cs="Times New Roman"/>
          <w:noProof/>
          <w:sz w:val="24"/>
          <w:szCs w:val="24"/>
        </w:rPr>
        <w:t>Wasitaatmadja</w:t>
      </w:r>
      <w:r w:rsidRPr="00E57470">
        <w:rPr>
          <w:rFonts w:ascii="Times New Roman" w:hAnsi="Times New Roman" w:cs="Times New Roman"/>
          <w:sz w:val="24"/>
          <w:szCs w:val="24"/>
        </w:rPr>
        <w:t>,</w:t>
      </w:r>
      <w:r w:rsidR="008A3804">
        <w:rPr>
          <w:rFonts w:ascii="Times New Roman" w:hAnsi="Times New Roman" w:cs="Times New Roman"/>
          <w:sz w:val="24"/>
          <w:szCs w:val="24"/>
        </w:rPr>
        <w:t xml:space="preserve"> S. </w:t>
      </w:r>
      <w:r w:rsidRPr="00E57470">
        <w:rPr>
          <w:rFonts w:ascii="Times New Roman" w:hAnsi="Times New Roman" w:cs="Times New Roman"/>
          <w:noProof/>
          <w:sz w:val="24"/>
          <w:szCs w:val="24"/>
        </w:rPr>
        <w:t>(1997).</w:t>
      </w:r>
      <w:r w:rsidRPr="00E57470">
        <w:rPr>
          <w:rFonts w:ascii="Times New Roman" w:hAnsi="Times New Roman" w:cs="Times New Roman"/>
          <w:sz w:val="24"/>
          <w:szCs w:val="24"/>
        </w:rPr>
        <w:t xml:space="preserve"> Penuntun Kosmetik Medik</w:t>
      </w:r>
      <w:r w:rsidRPr="00E57470">
        <w:rPr>
          <w:rFonts w:ascii="Times New Roman" w:hAnsi="Times New Roman" w:cs="Times New Roman"/>
          <w:noProof/>
          <w:sz w:val="24"/>
          <w:szCs w:val="24"/>
        </w:rPr>
        <w:t>. Jakarta: Universitas Indonesia:</w:t>
      </w:r>
      <w:r w:rsidRPr="00E57470">
        <w:rPr>
          <w:rFonts w:ascii="Times New Roman" w:hAnsi="Times New Roman" w:cs="Times New Roman"/>
          <w:sz w:val="24"/>
          <w:szCs w:val="24"/>
        </w:rPr>
        <w:t>4,5,22</w:t>
      </w:r>
    </w:p>
    <w:p w14:paraId="2D92EBDA" w14:textId="148BB647" w:rsidR="00540826" w:rsidRPr="00E57470" w:rsidRDefault="00540826" w:rsidP="00540826">
      <w:pPr>
        <w:pStyle w:val="Bibliography"/>
        <w:spacing w:line="240" w:lineRule="auto"/>
        <w:ind w:left="720" w:hanging="720"/>
        <w:jc w:val="both"/>
        <w:rPr>
          <w:rFonts w:ascii="Times New Roman" w:hAnsi="Times New Roman" w:cs="Times New Roman"/>
          <w:noProof/>
          <w:sz w:val="24"/>
          <w:szCs w:val="24"/>
        </w:rPr>
      </w:pPr>
      <w:r w:rsidRPr="00E57470">
        <w:rPr>
          <w:rFonts w:ascii="Times New Roman" w:hAnsi="Times New Roman" w:cs="Times New Roman"/>
          <w:sz w:val="24"/>
          <w:szCs w:val="24"/>
        </w:rPr>
        <w:t>Zatz, J. L., and Kushla, G. P.</w:t>
      </w:r>
      <w:r w:rsidRPr="00E57470">
        <w:rPr>
          <w:rFonts w:ascii="Times New Roman" w:hAnsi="Times New Roman" w:cs="Times New Roman"/>
          <w:noProof/>
          <w:sz w:val="24"/>
          <w:szCs w:val="24"/>
        </w:rPr>
        <w:t xml:space="preserve"> (1996). G</w:t>
      </w:r>
      <w:r w:rsidRPr="00E57470">
        <w:rPr>
          <w:rFonts w:ascii="Times New Roman" w:hAnsi="Times New Roman" w:cs="Times New Roman"/>
          <w:sz w:val="24"/>
          <w:szCs w:val="24"/>
        </w:rPr>
        <w:t>els, in Lieberman, HA., Lachman, L. Schwatz, JB., Pharmaceutical Dosage Form: Dysperse System, Vol. 2, 2nd edition.</w:t>
      </w:r>
      <w:r w:rsidR="008A3804">
        <w:rPr>
          <w:rFonts w:ascii="Times New Roman" w:hAnsi="Times New Roman" w:cs="Times New Roman"/>
          <w:sz w:val="24"/>
          <w:szCs w:val="24"/>
        </w:rPr>
        <w:t xml:space="preserve"> </w:t>
      </w:r>
      <w:r w:rsidRPr="00E57470">
        <w:rPr>
          <w:rFonts w:ascii="Times New Roman" w:hAnsi="Times New Roman" w:cs="Times New Roman"/>
          <w:sz w:val="24"/>
          <w:szCs w:val="24"/>
        </w:rPr>
        <w:t>New</w:t>
      </w:r>
      <w:r w:rsidR="008A3804">
        <w:rPr>
          <w:rFonts w:ascii="Times New Roman" w:hAnsi="Times New Roman" w:cs="Times New Roman"/>
          <w:sz w:val="24"/>
          <w:szCs w:val="24"/>
        </w:rPr>
        <w:t xml:space="preserve"> </w:t>
      </w:r>
      <w:r w:rsidRPr="00E57470">
        <w:rPr>
          <w:rFonts w:ascii="Times New Roman" w:hAnsi="Times New Roman" w:cs="Times New Roman"/>
          <w:sz w:val="24"/>
          <w:szCs w:val="24"/>
        </w:rPr>
        <w:t>York: Marcell Dekker Inc: (pp.) 85,401-403</w:t>
      </w:r>
    </w:p>
    <w:p w14:paraId="0467ECAE" w14:textId="77777777" w:rsidR="00540826" w:rsidRDefault="00540826" w:rsidP="00C943B8">
      <w:pPr>
        <w:spacing w:line="480" w:lineRule="auto"/>
        <w:jc w:val="both"/>
        <w:rPr>
          <w:rFonts w:ascii="Times New Roman" w:hAnsi="Times New Roman" w:cs="Times New Roman"/>
          <w:i/>
          <w:iCs/>
          <w:noProof/>
          <w:sz w:val="24"/>
          <w:szCs w:val="24"/>
        </w:rPr>
      </w:pPr>
    </w:p>
    <w:p w14:paraId="6213BB8F" w14:textId="77777777" w:rsidR="00540826" w:rsidRDefault="00540826" w:rsidP="00C943B8">
      <w:pPr>
        <w:spacing w:line="480" w:lineRule="auto"/>
        <w:jc w:val="both"/>
        <w:rPr>
          <w:rFonts w:ascii="Times New Roman" w:hAnsi="Times New Roman" w:cs="Times New Roman"/>
          <w:b/>
          <w:bCs/>
          <w:sz w:val="24"/>
          <w:szCs w:val="24"/>
        </w:rPr>
      </w:pPr>
    </w:p>
    <w:p w14:paraId="421F8B10" w14:textId="77777777" w:rsidR="00C943B8" w:rsidRPr="00C943B8" w:rsidRDefault="00C943B8" w:rsidP="00C943B8">
      <w:pPr>
        <w:spacing w:line="480" w:lineRule="auto"/>
        <w:jc w:val="both"/>
        <w:rPr>
          <w:rFonts w:ascii="Times New Roman" w:hAnsi="Times New Roman" w:cs="Times New Roman"/>
          <w:b/>
          <w:bCs/>
          <w:sz w:val="24"/>
          <w:szCs w:val="24"/>
        </w:rPr>
      </w:pPr>
    </w:p>
    <w:p w14:paraId="3DAE1DD6" w14:textId="77777777" w:rsidR="00335FB0" w:rsidRDefault="00335FB0" w:rsidP="00335FB0">
      <w:pPr>
        <w:spacing w:line="360" w:lineRule="auto"/>
        <w:ind w:left="141" w:firstLine="426"/>
        <w:jc w:val="both"/>
        <w:rPr>
          <w:rFonts w:ascii="Times New Roman" w:hAnsi="Times New Roman" w:cs="Times New Roman"/>
          <w:sz w:val="24"/>
          <w:szCs w:val="24"/>
        </w:rPr>
      </w:pPr>
    </w:p>
    <w:p w14:paraId="13F9686B" w14:textId="77777777" w:rsidR="00335FB0" w:rsidRPr="00CD0F04" w:rsidRDefault="00335FB0" w:rsidP="00335FB0">
      <w:pPr>
        <w:spacing w:line="360" w:lineRule="auto"/>
        <w:ind w:left="141" w:firstLine="426"/>
        <w:jc w:val="both"/>
        <w:rPr>
          <w:rFonts w:ascii="Times New Roman" w:hAnsi="Times New Roman" w:cs="Times New Roman"/>
          <w:sz w:val="24"/>
          <w:szCs w:val="24"/>
          <w:lang w:val="id-ID"/>
        </w:rPr>
      </w:pPr>
    </w:p>
    <w:p w14:paraId="50441E7B" w14:textId="268643F4" w:rsidR="00D27074" w:rsidRDefault="00D27074" w:rsidP="00335FB0">
      <w:pPr>
        <w:spacing w:line="360" w:lineRule="auto"/>
        <w:ind w:firstLine="567"/>
        <w:jc w:val="both"/>
        <w:rPr>
          <w:rFonts w:ascii="Times New Roman" w:hAnsi="Times New Roman" w:cs="Times New Roman"/>
          <w:sz w:val="24"/>
          <w:szCs w:val="24"/>
        </w:rPr>
      </w:pPr>
    </w:p>
    <w:p w14:paraId="677909C1" w14:textId="60523005" w:rsidR="00640B86" w:rsidRPr="00D27074" w:rsidRDefault="00640B86" w:rsidP="00335FB0">
      <w:pPr>
        <w:spacing w:line="360" w:lineRule="auto"/>
        <w:ind w:firstLine="567"/>
        <w:jc w:val="both"/>
        <w:rPr>
          <w:rFonts w:ascii="Times New Roman" w:hAnsi="Times New Roman" w:cs="Times New Roman"/>
          <w:sz w:val="24"/>
          <w:szCs w:val="24"/>
        </w:rPr>
      </w:pPr>
      <w:bookmarkStart w:id="4" w:name="_GoBack"/>
      <w:bookmarkEnd w:id="4"/>
    </w:p>
    <w:sectPr w:rsidR="00640B86" w:rsidRPr="00D27074" w:rsidSect="00AB49C7">
      <w:pgSz w:w="11907" w:h="15876" w:code="9"/>
      <w:pgMar w:top="2268" w:right="1701" w:bottom="1701" w:left="226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AFE8E2" w16cex:dateUtc="2021-07-31T08:21: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B5422F"/>
    <w:multiLevelType w:val="hybridMultilevel"/>
    <w:tmpl w:val="DC5AE366"/>
    <w:lvl w:ilvl="0" w:tplc="FB0A5B22">
      <w:start w:val="1"/>
      <w:numFmt w:val="decimal"/>
      <w:lvlText w:val="%1."/>
      <w:lvlJc w:val="left"/>
      <w:pPr>
        <w:ind w:left="720" w:hanging="360"/>
      </w:pPr>
      <w:rPr>
        <w:rFonts w:hint="default"/>
      </w:rPr>
    </w:lvl>
    <w:lvl w:ilvl="1" w:tplc="9CCE159C" w:tentative="1">
      <w:start w:val="1"/>
      <w:numFmt w:val="lowerLetter"/>
      <w:lvlText w:val="%2."/>
      <w:lvlJc w:val="left"/>
      <w:pPr>
        <w:ind w:left="1440" w:hanging="360"/>
      </w:pPr>
    </w:lvl>
    <w:lvl w:ilvl="2" w:tplc="405EE8DC" w:tentative="1">
      <w:start w:val="1"/>
      <w:numFmt w:val="lowerRoman"/>
      <w:lvlText w:val="%3."/>
      <w:lvlJc w:val="right"/>
      <w:pPr>
        <w:ind w:left="2160" w:hanging="180"/>
      </w:pPr>
    </w:lvl>
    <w:lvl w:ilvl="3" w:tplc="D0E6B058" w:tentative="1">
      <w:start w:val="1"/>
      <w:numFmt w:val="decimal"/>
      <w:lvlText w:val="%4."/>
      <w:lvlJc w:val="left"/>
      <w:pPr>
        <w:ind w:left="2880" w:hanging="360"/>
      </w:pPr>
    </w:lvl>
    <w:lvl w:ilvl="4" w:tplc="B664B6D2" w:tentative="1">
      <w:start w:val="1"/>
      <w:numFmt w:val="lowerLetter"/>
      <w:lvlText w:val="%5."/>
      <w:lvlJc w:val="left"/>
      <w:pPr>
        <w:ind w:left="3600" w:hanging="360"/>
      </w:pPr>
    </w:lvl>
    <w:lvl w:ilvl="5" w:tplc="4A10D574" w:tentative="1">
      <w:start w:val="1"/>
      <w:numFmt w:val="lowerRoman"/>
      <w:lvlText w:val="%6."/>
      <w:lvlJc w:val="right"/>
      <w:pPr>
        <w:ind w:left="4320" w:hanging="180"/>
      </w:pPr>
    </w:lvl>
    <w:lvl w:ilvl="6" w:tplc="5212F2DA" w:tentative="1">
      <w:start w:val="1"/>
      <w:numFmt w:val="decimal"/>
      <w:lvlText w:val="%7."/>
      <w:lvlJc w:val="left"/>
      <w:pPr>
        <w:ind w:left="5040" w:hanging="360"/>
      </w:pPr>
    </w:lvl>
    <w:lvl w:ilvl="7" w:tplc="29667A70" w:tentative="1">
      <w:start w:val="1"/>
      <w:numFmt w:val="lowerLetter"/>
      <w:lvlText w:val="%8."/>
      <w:lvlJc w:val="left"/>
      <w:pPr>
        <w:ind w:left="5760" w:hanging="360"/>
      </w:pPr>
    </w:lvl>
    <w:lvl w:ilvl="8" w:tplc="93C2017C" w:tentative="1">
      <w:start w:val="1"/>
      <w:numFmt w:val="lowerRoman"/>
      <w:lvlText w:val="%9."/>
      <w:lvlJc w:val="right"/>
      <w:pPr>
        <w:ind w:left="6480" w:hanging="180"/>
      </w:pPr>
    </w:lvl>
  </w:abstractNum>
  <w:abstractNum w:abstractNumId="1">
    <w:nsid w:val="54E35B49"/>
    <w:multiLevelType w:val="multilevel"/>
    <w:tmpl w:val="D14603E0"/>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9C7"/>
    <w:rsid w:val="0006218D"/>
    <w:rsid w:val="00081A8C"/>
    <w:rsid w:val="000E52B5"/>
    <w:rsid w:val="00112E9D"/>
    <w:rsid w:val="002C5FB4"/>
    <w:rsid w:val="00335FB0"/>
    <w:rsid w:val="00462B13"/>
    <w:rsid w:val="004B1665"/>
    <w:rsid w:val="00540826"/>
    <w:rsid w:val="00571F6F"/>
    <w:rsid w:val="00597A96"/>
    <w:rsid w:val="005C5A51"/>
    <w:rsid w:val="00614C48"/>
    <w:rsid w:val="00640B86"/>
    <w:rsid w:val="006C5942"/>
    <w:rsid w:val="00712A78"/>
    <w:rsid w:val="00736852"/>
    <w:rsid w:val="00752118"/>
    <w:rsid w:val="00761065"/>
    <w:rsid w:val="007A1140"/>
    <w:rsid w:val="00841B15"/>
    <w:rsid w:val="008A3804"/>
    <w:rsid w:val="008A4FE1"/>
    <w:rsid w:val="008F4962"/>
    <w:rsid w:val="00913B46"/>
    <w:rsid w:val="00917F43"/>
    <w:rsid w:val="009360BF"/>
    <w:rsid w:val="00974BA5"/>
    <w:rsid w:val="009842EB"/>
    <w:rsid w:val="00A10B4D"/>
    <w:rsid w:val="00AB49C7"/>
    <w:rsid w:val="00B24C53"/>
    <w:rsid w:val="00B25E90"/>
    <w:rsid w:val="00BA3240"/>
    <w:rsid w:val="00C943B8"/>
    <w:rsid w:val="00CE60D6"/>
    <w:rsid w:val="00D27074"/>
    <w:rsid w:val="00D84E35"/>
    <w:rsid w:val="00EB5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05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9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081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rsid w:val="00081A8C"/>
    <w:rPr>
      <w:rFonts w:ascii="Courier New" w:eastAsia="Times New Roman" w:hAnsi="Courier New" w:cs="Courier New"/>
      <w:sz w:val="20"/>
      <w:szCs w:val="20"/>
      <w:lang w:val="en-ID" w:eastAsia="en-ID"/>
    </w:rPr>
  </w:style>
  <w:style w:type="character" w:customStyle="1" w:styleId="y2iqfc">
    <w:name w:val="y2iqfc"/>
    <w:basedOn w:val="DefaultParagraphFont"/>
    <w:rsid w:val="00081A8C"/>
  </w:style>
  <w:style w:type="paragraph" w:styleId="ListParagraph">
    <w:name w:val="List Paragraph"/>
    <w:basedOn w:val="Normal"/>
    <w:link w:val="ListParagraphChar"/>
    <w:uiPriority w:val="34"/>
    <w:qFormat/>
    <w:rsid w:val="0006218D"/>
    <w:pPr>
      <w:ind w:left="720"/>
      <w:contextualSpacing/>
    </w:pPr>
  </w:style>
  <w:style w:type="character" w:customStyle="1" w:styleId="ListParagraphChar">
    <w:name w:val="List Paragraph Char"/>
    <w:link w:val="ListParagraph"/>
    <w:uiPriority w:val="34"/>
    <w:locked/>
    <w:rsid w:val="0006218D"/>
  </w:style>
  <w:style w:type="table" w:styleId="TableGrid">
    <w:name w:val="Table Grid"/>
    <w:basedOn w:val="TableNormal"/>
    <w:uiPriority w:val="39"/>
    <w:rsid w:val="000621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rsid w:val="00BA3240"/>
    <w:pPr>
      <w:widowControl w:val="0"/>
      <w:autoSpaceDE w:val="0"/>
      <w:autoSpaceDN w:val="0"/>
      <w:spacing w:after="0" w:line="240" w:lineRule="auto"/>
    </w:pPr>
    <w:rPr>
      <w:rFonts w:ascii="Times New Roman" w:eastAsia="Times New Roman" w:hAnsi="Times New Roman" w:cs="Times New Roman"/>
      <w:sz w:val="24"/>
      <w:szCs w:val="24"/>
      <w:lang w:val="id-ID"/>
    </w:rPr>
  </w:style>
  <w:style w:type="character" w:customStyle="1" w:styleId="BodyTextChar">
    <w:name w:val="Body Text Char"/>
    <w:basedOn w:val="DefaultParagraphFont"/>
    <w:link w:val="BodyText"/>
    <w:uiPriority w:val="99"/>
    <w:rsid w:val="00BA3240"/>
    <w:rPr>
      <w:rFonts w:ascii="Times New Roman" w:eastAsia="Times New Roman" w:hAnsi="Times New Roman" w:cs="Times New Roman"/>
      <w:sz w:val="24"/>
      <w:szCs w:val="24"/>
      <w:lang w:val="id-ID"/>
    </w:rPr>
  </w:style>
  <w:style w:type="paragraph" w:styleId="TOC1">
    <w:name w:val="toc 1"/>
    <w:basedOn w:val="Normal"/>
    <w:next w:val="Normal"/>
    <w:autoRedefine/>
    <w:uiPriority w:val="39"/>
    <w:unhideWhenUsed/>
    <w:rsid w:val="000E52B5"/>
    <w:pPr>
      <w:tabs>
        <w:tab w:val="right" w:leader="dot" w:pos="7927"/>
      </w:tabs>
      <w:spacing w:after="100" w:line="240" w:lineRule="auto"/>
      <w:jc w:val="both"/>
    </w:pPr>
    <w:rPr>
      <w:rFonts w:ascii="Times New Roman" w:hAnsi="Times New Roman" w:cs="Times New Roman"/>
      <w:noProof/>
      <w:sz w:val="24"/>
      <w:szCs w:val="24"/>
    </w:rPr>
  </w:style>
  <w:style w:type="paragraph" w:styleId="Bibliography">
    <w:name w:val="Bibliography"/>
    <w:basedOn w:val="Normal"/>
    <w:next w:val="Normal"/>
    <w:uiPriority w:val="37"/>
    <w:unhideWhenUsed/>
    <w:rsid w:val="00540826"/>
  </w:style>
  <w:style w:type="character" w:styleId="CommentReference">
    <w:name w:val="annotation reference"/>
    <w:basedOn w:val="DefaultParagraphFont"/>
    <w:uiPriority w:val="99"/>
    <w:semiHidden/>
    <w:unhideWhenUsed/>
    <w:rsid w:val="008A3804"/>
    <w:rPr>
      <w:sz w:val="16"/>
      <w:szCs w:val="16"/>
    </w:rPr>
  </w:style>
  <w:style w:type="paragraph" w:styleId="CommentText">
    <w:name w:val="annotation text"/>
    <w:basedOn w:val="Normal"/>
    <w:link w:val="CommentTextChar"/>
    <w:uiPriority w:val="99"/>
    <w:semiHidden/>
    <w:unhideWhenUsed/>
    <w:rsid w:val="008A3804"/>
    <w:pPr>
      <w:spacing w:line="240" w:lineRule="auto"/>
    </w:pPr>
    <w:rPr>
      <w:sz w:val="20"/>
      <w:szCs w:val="20"/>
    </w:rPr>
  </w:style>
  <w:style w:type="character" w:customStyle="1" w:styleId="CommentTextChar">
    <w:name w:val="Comment Text Char"/>
    <w:basedOn w:val="DefaultParagraphFont"/>
    <w:link w:val="CommentText"/>
    <w:uiPriority w:val="99"/>
    <w:semiHidden/>
    <w:rsid w:val="008A3804"/>
    <w:rPr>
      <w:sz w:val="20"/>
      <w:szCs w:val="20"/>
    </w:rPr>
  </w:style>
  <w:style w:type="paragraph" w:styleId="CommentSubject">
    <w:name w:val="annotation subject"/>
    <w:basedOn w:val="CommentText"/>
    <w:next w:val="CommentText"/>
    <w:link w:val="CommentSubjectChar"/>
    <w:uiPriority w:val="99"/>
    <w:semiHidden/>
    <w:unhideWhenUsed/>
    <w:rsid w:val="008A3804"/>
    <w:rPr>
      <w:b/>
      <w:bCs/>
    </w:rPr>
  </w:style>
  <w:style w:type="character" w:customStyle="1" w:styleId="CommentSubjectChar">
    <w:name w:val="Comment Subject Char"/>
    <w:basedOn w:val="CommentTextChar"/>
    <w:link w:val="CommentSubject"/>
    <w:uiPriority w:val="99"/>
    <w:semiHidden/>
    <w:rsid w:val="008A3804"/>
    <w:rPr>
      <w:b/>
      <w:bCs/>
      <w:sz w:val="20"/>
      <w:szCs w:val="20"/>
    </w:rPr>
  </w:style>
  <w:style w:type="paragraph" w:styleId="BalloonText">
    <w:name w:val="Balloon Text"/>
    <w:basedOn w:val="Normal"/>
    <w:link w:val="BalloonTextChar"/>
    <w:uiPriority w:val="99"/>
    <w:semiHidden/>
    <w:unhideWhenUsed/>
    <w:rsid w:val="0011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2E9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9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081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rsid w:val="00081A8C"/>
    <w:rPr>
      <w:rFonts w:ascii="Courier New" w:eastAsia="Times New Roman" w:hAnsi="Courier New" w:cs="Courier New"/>
      <w:sz w:val="20"/>
      <w:szCs w:val="20"/>
      <w:lang w:val="en-ID" w:eastAsia="en-ID"/>
    </w:rPr>
  </w:style>
  <w:style w:type="character" w:customStyle="1" w:styleId="y2iqfc">
    <w:name w:val="y2iqfc"/>
    <w:basedOn w:val="DefaultParagraphFont"/>
    <w:rsid w:val="00081A8C"/>
  </w:style>
  <w:style w:type="paragraph" w:styleId="ListParagraph">
    <w:name w:val="List Paragraph"/>
    <w:basedOn w:val="Normal"/>
    <w:link w:val="ListParagraphChar"/>
    <w:uiPriority w:val="34"/>
    <w:qFormat/>
    <w:rsid w:val="0006218D"/>
    <w:pPr>
      <w:ind w:left="720"/>
      <w:contextualSpacing/>
    </w:pPr>
  </w:style>
  <w:style w:type="character" w:customStyle="1" w:styleId="ListParagraphChar">
    <w:name w:val="List Paragraph Char"/>
    <w:link w:val="ListParagraph"/>
    <w:uiPriority w:val="34"/>
    <w:locked/>
    <w:rsid w:val="0006218D"/>
  </w:style>
  <w:style w:type="table" w:styleId="TableGrid">
    <w:name w:val="Table Grid"/>
    <w:basedOn w:val="TableNormal"/>
    <w:uiPriority w:val="39"/>
    <w:rsid w:val="000621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rsid w:val="00BA3240"/>
    <w:pPr>
      <w:widowControl w:val="0"/>
      <w:autoSpaceDE w:val="0"/>
      <w:autoSpaceDN w:val="0"/>
      <w:spacing w:after="0" w:line="240" w:lineRule="auto"/>
    </w:pPr>
    <w:rPr>
      <w:rFonts w:ascii="Times New Roman" w:eastAsia="Times New Roman" w:hAnsi="Times New Roman" w:cs="Times New Roman"/>
      <w:sz w:val="24"/>
      <w:szCs w:val="24"/>
      <w:lang w:val="id-ID"/>
    </w:rPr>
  </w:style>
  <w:style w:type="character" w:customStyle="1" w:styleId="BodyTextChar">
    <w:name w:val="Body Text Char"/>
    <w:basedOn w:val="DefaultParagraphFont"/>
    <w:link w:val="BodyText"/>
    <w:uiPriority w:val="99"/>
    <w:rsid w:val="00BA3240"/>
    <w:rPr>
      <w:rFonts w:ascii="Times New Roman" w:eastAsia="Times New Roman" w:hAnsi="Times New Roman" w:cs="Times New Roman"/>
      <w:sz w:val="24"/>
      <w:szCs w:val="24"/>
      <w:lang w:val="id-ID"/>
    </w:rPr>
  </w:style>
  <w:style w:type="paragraph" w:styleId="TOC1">
    <w:name w:val="toc 1"/>
    <w:basedOn w:val="Normal"/>
    <w:next w:val="Normal"/>
    <w:autoRedefine/>
    <w:uiPriority w:val="39"/>
    <w:unhideWhenUsed/>
    <w:rsid w:val="000E52B5"/>
    <w:pPr>
      <w:tabs>
        <w:tab w:val="right" w:leader="dot" w:pos="7927"/>
      </w:tabs>
      <w:spacing w:after="100" w:line="240" w:lineRule="auto"/>
      <w:jc w:val="both"/>
    </w:pPr>
    <w:rPr>
      <w:rFonts w:ascii="Times New Roman" w:hAnsi="Times New Roman" w:cs="Times New Roman"/>
      <w:noProof/>
      <w:sz w:val="24"/>
      <w:szCs w:val="24"/>
    </w:rPr>
  </w:style>
  <w:style w:type="paragraph" w:styleId="Bibliography">
    <w:name w:val="Bibliography"/>
    <w:basedOn w:val="Normal"/>
    <w:next w:val="Normal"/>
    <w:uiPriority w:val="37"/>
    <w:unhideWhenUsed/>
    <w:rsid w:val="00540826"/>
  </w:style>
  <w:style w:type="character" w:styleId="CommentReference">
    <w:name w:val="annotation reference"/>
    <w:basedOn w:val="DefaultParagraphFont"/>
    <w:uiPriority w:val="99"/>
    <w:semiHidden/>
    <w:unhideWhenUsed/>
    <w:rsid w:val="008A3804"/>
    <w:rPr>
      <w:sz w:val="16"/>
      <w:szCs w:val="16"/>
    </w:rPr>
  </w:style>
  <w:style w:type="paragraph" w:styleId="CommentText">
    <w:name w:val="annotation text"/>
    <w:basedOn w:val="Normal"/>
    <w:link w:val="CommentTextChar"/>
    <w:uiPriority w:val="99"/>
    <w:semiHidden/>
    <w:unhideWhenUsed/>
    <w:rsid w:val="008A3804"/>
    <w:pPr>
      <w:spacing w:line="240" w:lineRule="auto"/>
    </w:pPr>
    <w:rPr>
      <w:sz w:val="20"/>
      <w:szCs w:val="20"/>
    </w:rPr>
  </w:style>
  <w:style w:type="character" w:customStyle="1" w:styleId="CommentTextChar">
    <w:name w:val="Comment Text Char"/>
    <w:basedOn w:val="DefaultParagraphFont"/>
    <w:link w:val="CommentText"/>
    <w:uiPriority w:val="99"/>
    <w:semiHidden/>
    <w:rsid w:val="008A3804"/>
    <w:rPr>
      <w:sz w:val="20"/>
      <w:szCs w:val="20"/>
    </w:rPr>
  </w:style>
  <w:style w:type="paragraph" w:styleId="CommentSubject">
    <w:name w:val="annotation subject"/>
    <w:basedOn w:val="CommentText"/>
    <w:next w:val="CommentText"/>
    <w:link w:val="CommentSubjectChar"/>
    <w:uiPriority w:val="99"/>
    <w:semiHidden/>
    <w:unhideWhenUsed/>
    <w:rsid w:val="008A3804"/>
    <w:rPr>
      <w:b/>
      <w:bCs/>
    </w:rPr>
  </w:style>
  <w:style w:type="character" w:customStyle="1" w:styleId="CommentSubjectChar">
    <w:name w:val="Comment Subject Char"/>
    <w:basedOn w:val="CommentTextChar"/>
    <w:link w:val="CommentSubject"/>
    <w:uiPriority w:val="99"/>
    <w:semiHidden/>
    <w:rsid w:val="008A3804"/>
    <w:rPr>
      <w:b/>
      <w:bCs/>
      <w:sz w:val="20"/>
      <w:szCs w:val="20"/>
    </w:rPr>
  </w:style>
  <w:style w:type="paragraph" w:styleId="BalloonText">
    <w:name w:val="Balloon Text"/>
    <w:basedOn w:val="Normal"/>
    <w:link w:val="BalloonTextChar"/>
    <w:uiPriority w:val="99"/>
    <w:semiHidden/>
    <w:unhideWhenUsed/>
    <w:rsid w:val="0011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2E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2825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BF411-EB82-4422-8432-ED74479C4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10</Pages>
  <Words>2578</Words>
  <Characters>14695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aulia putri adhysti</dc:creator>
  <cp:lastModifiedBy>User ID</cp:lastModifiedBy>
  <cp:revision>5</cp:revision>
  <dcterms:created xsi:type="dcterms:W3CDTF">2022-07-07T02:58:00Z</dcterms:created>
  <dcterms:modified xsi:type="dcterms:W3CDTF">2022-07-07T03:22:00Z</dcterms:modified>
</cp:coreProperties>
</file>